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3D97D7AA" w14:textId="5F6F658F" w:rsidR="0043200B" w:rsidRDefault="00811633"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Pr>
          <w:rFonts w:ascii="Calibri" w:eastAsia="Calibri" w:hAnsi="Calibri" w:cs="Calibri"/>
          <w:color w:val="017564"/>
          <w:w w:val="105"/>
          <w:sz w:val="28"/>
          <w:lang w:val="en-US"/>
        </w:rPr>
        <w:t>AC CURRENT SWTICH</w:t>
      </w:r>
    </w:p>
    <w:p w14:paraId="4632699F" w14:textId="77777777" w:rsidR="00E51C49" w:rsidRDefault="00E51C49" w:rsidP="00C02023">
      <w:pPr>
        <w:pStyle w:val="BodyText"/>
        <w:widowControl w:val="0"/>
        <w:autoSpaceDE w:val="0"/>
        <w:autoSpaceDN w:val="0"/>
        <w:spacing w:before="25" w:after="0" w:line="240" w:lineRule="auto"/>
        <w:rPr>
          <w:rFonts w:ascii="Calibri" w:eastAsia="Calibri" w:hAnsi="Calibri" w:cs="Calibri"/>
          <w:color w:val="7E7E7E"/>
          <w:lang w:val="en-US"/>
        </w:rPr>
      </w:pPr>
    </w:p>
    <w:p w14:paraId="6A714E0C" w14:textId="170ACE2F" w:rsidR="00391455" w:rsidRDefault="00811633"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CS</w:t>
      </w:r>
      <w:r w:rsidR="00BB4918">
        <w:rPr>
          <w:rFonts w:ascii="Calibri" w:eastAsia="Calibri" w:hAnsi="Calibri" w:cs="Calibri"/>
          <w:color w:val="7E7E7E"/>
          <w:lang w:val="en-US"/>
        </w:rPr>
        <w:t>-</w:t>
      </w:r>
      <w:r w:rsidR="009C1A16">
        <w:rPr>
          <w:rFonts w:ascii="Calibri" w:eastAsia="Calibri" w:hAnsi="Calibri" w:cs="Calibri"/>
          <w:color w:val="7E7E7E"/>
          <w:lang w:val="en-US"/>
        </w:rPr>
        <w:t>425</w:t>
      </w:r>
      <w:r w:rsidR="00BB4918">
        <w:rPr>
          <w:rFonts w:ascii="Calibri" w:eastAsia="Calibri" w:hAnsi="Calibri" w:cs="Calibri"/>
          <w:color w:val="7E7E7E"/>
          <w:lang w:val="en-US"/>
        </w:rPr>
        <w:t>-</w:t>
      </w:r>
      <w:r w:rsidR="009C1A16">
        <w:rPr>
          <w:rFonts w:ascii="Calibri" w:eastAsia="Calibri" w:hAnsi="Calibri" w:cs="Calibri"/>
          <w:color w:val="7E7E7E"/>
          <w:lang w:val="en-US"/>
        </w:rPr>
        <w:t>HC</w:t>
      </w:r>
      <w:r w:rsidR="00BB4918">
        <w:rPr>
          <w:rFonts w:ascii="Calibri" w:eastAsia="Calibri" w:hAnsi="Calibri" w:cs="Calibri"/>
          <w:color w:val="7E7E7E"/>
          <w:lang w:val="en-US"/>
        </w:rPr>
        <w:t xml:space="preserve"> </w:t>
      </w:r>
      <w:r w:rsidR="00391455" w:rsidRPr="000230EC">
        <w:rPr>
          <w:rFonts w:ascii="Calibri" w:eastAsia="Calibri" w:hAnsi="Calibri" w:cs="Calibri"/>
          <w:color w:val="7E7E7E"/>
          <w:lang w:val="en-US"/>
        </w:rPr>
        <w:t>Series</w:t>
      </w:r>
    </w:p>
    <w:p w14:paraId="14949740" w14:textId="237B323E" w:rsidR="00E51C49" w:rsidRDefault="00E51C49" w:rsidP="00C02023">
      <w:pPr>
        <w:pStyle w:val="BodyText"/>
        <w:widowControl w:val="0"/>
        <w:autoSpaceDE w:val="0"/>
        <w:autoSpaceDN w:val="0"/>
        <w:spacing w:before="25" w:after="0" w:line="240" w:lineRule="auto"/>
        <w:rPr>
          <w:rFonts w:ascii="Calibri" w:eastAsia="Calibri" w:hAnsi="Calibri" w:cs="Calibri"/>
          <w:color w:val="7E7E7E"/>
          <w:lang w:val="en-US"/>
        </w:rPr>
      </w:pPr>
    </w:p>
    <w:p w14:paraId="63BE2462" w14:textId="3C8A471D" w:rsidR="00E51C49" w:rsidRPr="00E51C49" w:rsidRDefault="00E51C49" w:rsidP="00E51C49">
      <w:pPr>
        <w:pStyle w:val="BodyText"/>
        <w:widowControl w:val="0"/>
        <w:autoSpaceDE w:val="0"/>
        <w:autoSpaceDN w:val="0"/>
        <w:spacing w:before="25" w:after="0"/>
        <w:rPr>
          <w:rFonts w:ascii="Calibri" w:eastAsia="Calibri" w:hAnsi="Calibri" w:cs="Calibri"/>
          <w:color w:val="7E7E7E"/>
        </w:rPr>
      </w:pPr>
      <w:r w:rsidRPr="00E51C49">
        <w:rPr>
          <w:rFonts w:ascii="Calibri" w:eastAsia="Calibri" w:hAnsi="Calibri" w:cs="Calibri"/>
          <w:color w:val="7E7E7E"/>
        </w:rPr>
        <w:t xml:space="preserve">The CS-425-HC products are solid-state current switches with N.O. </w:t>
      </w:r>
      <w:proofErr w:type="spellStart"/>
      <w:r w:rsidRPr="00E51C49">
        <w:rPr>
          <w:rFonts w:ascii="Calibri" w:eastAsia="Calibri" w:hAnsi="Calibri" w:cs="Calibri"/>
          <w:color w:val="7E7E7E"/>
        </w:rPr>
        <w:t>triac</w:t>
      </w:r>
      <w:proofErr w:type="spellEnd"/>
      <w:r w:rsidRPr="00E51C49">
        <w:rPr>
          <w:rFonts w:ascii="Calibri" w:eastAsia="Calibri" w:hAnsi="Calibri" w:cs="Calibri"/>
          <w:color w:val="7E7E7E"/>
        </w:rPr>
        <w:t xml:space="preserve"> outputs to control high-current line-voltage AC loads. All models have a factory set trip level of </w:t>
      </w:r>
      <w:r w:rsidRPr="00E51C49">
        <w:rPr>
          <w:rFonts w:ascii="Calibri" w:eastAsia="Calibri" w:hAnsi="Calibri" w:cs="Calibri"/>
          <w:color w:val="7E7E7E"/>
        </w:rPr>
        <w:t>approximately</w:t>
      </w:r>
      <w:r w:rsidRPr="00E51C49">
        <w:rPr>
          <w:rFonts w:ascii="Calibri" w:eastAsia="Calibri" w:hAnsi="Calibri" w:cs="Calibri"/>
          <w:color w:val="7E7E7E"/>
        </w:rPr>
        <w:t xml:space="preserve"> 1 Amp and require no field adjustment for easy installation. Internal circuits are powered by induction from the line being monitored and all models are </w:t>
      </w:r>
      <w:proofErr w:type="spellStart"/>
      <w:r w:rsidRPr="00E51C49">
        <w:rPr>
          <w:rFonts w:ascii="Calibri" w:eastAsia="Calibri" w:hAnsi="Calibri" w:cs="Calibri"/>
          <w:color w:val="7E7E7E"/>
        </w:rPr>
        <w:t>cULu</w:t>
      </w:r>
      <w:proofErr w:type="spellEnd"/>
      <w:r w:rsidRPr="00E51C49">
        <w:rPr>
          <w:rFonts w:ascii="Calibri" w:eastAsia="Calibri" w:hAnsi="Calibri" w:cs="Calibri"/>
          <w:color w:val="7E7E7E"/>
        </w:rPr>
        <w:t xml:space="preserve"> certified.</w:t>
      </w:r>
    </w:p>
    <w:p w14:paraId="1C3808F1" w14:textId="77777777" w:rsidR="00E51C49" w:rsidRDefault="00E51C49" w:rsidP="00E51C49">
      <w:pPr>
        <w:pStyle w:val="BodyText"/>
        <w:widowControl w:val="0"/>
        <w:autoSpaceDE w:val="0"/>
        <w:autoSpaceDN w:val="0"/>
        <w:spacing w:before="25" w:after="0"/>
        <w:rPr>
          <w:rFonts w:ascii="Calibri" w:eastAsia="Calibri" w:hAnsi="Calibri" w:cs="Calibri"/>
          <w:color w:val="7E7E7E"/>
        </w:rPr>
      </w:pPr>
    </w:p>
    <w:p w14:paraId="1086B040" w14:textId="35AF2C02" w:rsidR="00E51C49" w:rsidRPr="00E51C49" w:rsidRDefault="00E51C49" w:rsidP="00E51C49">
      <w:pPr>
        <w:pStyle w:val="BodyText"/>
        <w:widowControl w:val="0"/>
        <w:autoSpaceDE w:val="0"/>
        <w:autoSpaceDN w:val="0"/>
        <w:spacing w:before="25" w:after="0"/>
        <w:rPr>
          <w:rFonts w:ascii="Calibri" w:eastAsia="Calibri" w:hAnsi="Calibri" w:cs="Calibri"/>
          <w:color w:val="7E7E7E"/>
        </w:rPr>
      </w:pPr>
      <w:r w:rsidRPr="00E51C49">
        <w:rPr>
          <w:rFonts w:ascii="Calibri" w:eastAsia="Calibri" w:hAnsi="Calibri" w:cs="Calibri"/>
          <w:color w:val="7E7E7E"/>
        </w:rPr>
        <w:t>The CS-425-HC series can operate a dryer booster fan directly. These devices sense when a clothes dryer is drawing 1 Amp of current and then closes the output switch to activate the dryer vent booster fan. When the dryer cycle is complete and the current drops below the threshold, the output switch will remain closed for a pre-set delay time to allow heat to be removed from the vent before the switch is opened again. The device output can switch 120 Vac loads up to 2.5 Amps.</w:t>
      </w:r>
    </w:p>
    <w:p w14:paraId="0F5E9CF7" w14:textId="088B461A" w:rsidR="00AE3CA4" w:rsidRPr="004E3C65" w:rsidRDefault="00391455" w:rsidP="004E3C65">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4E3C65">
        <w:rPr>
          <w:rFonts w:ascii="Calibri" w:eastAsia="Calibri" w:hAnsi="Calibri" w:cs="Calibri"/>
          <w:color w:val="017464"/>
          <w:lang w:val="en-US"/>
        </w:rPr>
        <w:t>PRODUCT HIGHLIGHTS</w:t>
      </w:r>
    </w:p>
    <w:p w14:paraId="4756AD4E" w14:textId="77777777" w:rsidR="00E51C49" w:rsidRPr="00AC11E0" w:rsidRDefault="00E51C49" w:rsidP="00E51C49">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w:t>
      </w:r>
      <w:r w:rsidRPr="00AC11E0">
        <w:rPr>
          <w:rFonts w:eastAsia="Times New Roman" w:cstheme="minorHAnsi"/>
          <w:snapToGrid w:val="0"/>
          <w:color w:val="7F7F7F" w:themeColor="text1" w:themeTint="80"/>
          <w:szCs w:val="18"/>
          <w:lang w:eastAsia="en-CA"/>
        </w:rPr>
        <w:t>elf-powered and no insertion loss</w:t>
      </w:r>
    </w:p>
    <w:p w14:paraId="634373A8" w14:textId="77777777" w:rsidR="00E51C49" w:rsidRPr="00AC11E0" w:rsidRDefault="00E51C49" w:rsidP="00E51C49">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sidRPr="00EA2FE5">
        <w:rPr>
          <w:rFonts w:eastAsia="Times New Roman" w:cstheme="minorHAnsi"/>
          <w:snapToGrid w:val="0"/>
          <w:color w:val="7F7F7F" w:themeColor="text1" w:themeTint="80"/>
          <w:szCs w:val="18"/>
          <w:lang w:eastAsia="en-CA"/>
        </w:rPr>
        <w:t>true digital switching and no leakage</w:t>
      </w:r>
    </w:p>
    <w:p w14:paraId="2DB8EA92" w14:textId="77777777" w:rsidR="00E51C49" w:rsidRDefault="00E51C49" w:rsidP="00E51C49">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sidRPr="00AC11E0">
        <w:rPr>
          <w:rFonts w:eastAsia="Times New Roman" w:cstheme="minorHAnsi"/>
          <w:snapToGrid w:val="0"/>
          <w:color w:val="7F7F7F" w:themeColor="text1" w:themeTint="80"/>
          <w:szCs w:val="18"/>
          <w:lang w:eastAsia="en-CA"/>
        </w:rPr>
        <w:t>fixed setpoint</w:t>
      </w:r>
      <w:bookmarkStart w:id="0" w:name="_GoBack"/>
      <w:bookmarkEnd w:id="0"/>
    </w:p>
    <w:p w14:paraId="2A0BA427" w14:textId="77777777" w:rsidR="00E51C49" w:rsidRPr="00AC11E0" w:rsidRDefault="00E51C49" w:rsidP="00E51C49">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sidRPr="00C316DD">
        <w:rPr>
          <w:rFonts w:eastAsia="Times New Roman" w:cstheme="minorHAnsi"/>
          <w:snapToGrid w:val="0"/>
          <w:color w:val="7F7F7F" w:themeColor="text1" w:themeTint="80"/>
          <w:szCs w:val="18"/>
          <w:lang w:eastAsia="en-CA"/>
        </w:rPr>
        <w:t>0, 5, 10, or 15 minutes time delay models</w:t>
      </w:r>
    </w:p>
    <w:p w14:paraId="1BA54017" w14:textId="77777777" w:rsidR="00E51C49" w:rsidRPr="00AC11E0" w:rsidRDefault="00E51C49" w:rsidP="00E51C49">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w:t>
      </w:r>
      <w:r w:rsidRPr="00AC11E0">
        <w:rPr>
          <w:rFonts w:eastAsia="Times New Roman" w:cstheme="minorHAnsi"/>
          <w:snapToGrid w:val="0"/>
          <w:color w:val="7F7F7F" w:themeColor="text1" w:themeTint="80"/>
          <w:szCs w:val="18"/>
          <w:lang w:eastAsia="en-CA"/>
        </w:rPr>
        <w:t>olid-state reliability</w:t>
      </w:r>
    </w:p>
    <w:p w14:paraId="2D98769E" w14:textId="77777777" w:rsidR="00E51C49" w:rsidRPr="00AC11E0" w:rsidRDefault="00E51C49" w:rsidP="00E51C49">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i</w:t>
      </w:r>
      <w:r w:rsidRPr="00AC11E0">
        <w:rPr>
          <w:rFonts w:eastAsia="Times New Roman" w:cstheme="minorHAnsi"/>
          <w:snapToGrid w:val="0"/>
          <w:color w:val="7F7F7F" w:themeColor="text1" w:themeTint="80"/>
          <w:szCs w:val="18"/>
          <w:lang w:eastAsia="en-CA"/>
        </w:rPr>
        <w:t xml:space="preserve">nput / </w:t>
      </w:r>
      <w:r>
        <w:rPr>
          <w:rFonts w:eastAsia="Times New Roman" w:cstheme="minorHAnsi"/>
          <w:snapToGrid w:val="0"/>
          <w:color w:val="7F7F7F" w:themeColor="text1" w:themeTint="80"/>
          <w:szCs w:val="18"/>
          <w:lang w:eastAsia="en-CA"/>
        </w:rPr>
        <w:t>o</w:t>
      </w:r>
      <w:r w:rsidRPr="00AC11E0">
        <w:rPr>
          <w:rFonts w:eastAsia="Times New Roman" w:cstheme="minorHAnsi"/>
          <w:snapToGrid w:val="0"/>
          <w:color w:val="7F7F7F" w:themeColor="text1" w:themeTint="80"/>
          <w:szCs w:val="18"/>
          <w:lang w:eastAsia="en-CA"/>
        </w:rPr>
        <w:t>utput isolation via current transformer</w:t>
      </w:r>
    </w:p>
    <w:p w14:paraId="436CCB6C" w14:textId="2366F431" w:rsidR="002C0077" w:rsidRDefault="00AC11E0" w:rsidP="00E51C49">
      <w:pPr>
        <w:pStyle w:val="ListParagraph"/>
        <w:numPr>
          <w:ilvl w:val="0"/>
          <w:numId w:val="23"/>
        </w:numPr>
        <w:spacing w:line="120" w:lineRule="auto"/>
        <w:contextualSpacing w:val="0"/>
        <w:jc w:val="both"/>
        <w:rPr>
          <w:color w:val="7F7F7F" w:themeColor="text1" w:themeTint="80"/>
        </w:rPr>
      </w:pPr>
      <w:r>
        <w:rPr>
          <w:color w:val="7F7F7F" w:themeColor="text1" w:themeTint="80"/>
        </w:rPr>
        <w:t>c</w:t>
      </w:r>
      <w:r w:rsidR="004E3C65">
        <w:rPr>
          <w:color w:val="7F7F7F" w:themeColor="text1" w:themeTint="80"/>
        </w:rPr>
        <w:t>ompact form factor</w:t>
      </w:r>
    </w:p>
    <w:p w14:paraId="69713CB4" w14:textId="253CE115" w:rsidR="00AC11E0" w:rsidRDefault="00EA2FE5" w:rsidP="00E51C49">
      <w:pPr>
        <w:pStyle w:val="ListParagraph"/>
        <w:numPr>
          <w:ilvl w:val="0"/>
          <w:numId w:val="23"/>
        </w:numPr>
        <w:spacing w:line="120" w:lineRule="auto"/>
        <w:contextualSpacing w:val="0"/>
        <w:jc w:val="both"/>
        <w:rPr>
          <w:color w:val="7F7F7F" w:themeColor="text1" w:themeTint="80"/>
        </w:rPr>
      </w:pPr>
      <w:r>
        <w:rPr>
          <w:color w:val="7F7F7F" w:themeColor="text1" w:themeTint="80"/>
        </w:rPr>
        <w:t>s</w:t>
      </w:r>
      <w:r w:rsidR="00AC11E0" w:rsidRPr="00AC11E0">
        <w:rPr>
          <w:color w:val="7F7F7F" w:themeColor="text1" w:themeTint="80"/>
        </w:rPr>
        <w:t xml:space="preserve">olid, reliable mounting </w:t>
      </w:r>
    </w:p>
    <w:p w14:paraId="41CF8374" w14:textId="1EB96DD8" w:rsidR="0043200B" w:rsidRDefault="00612D5A" w:rsidP="00612D5A">
      <w:pPr>
        <w:widowControl/>
        <w:spacing w:line="259" w:lineRule="auto"/>
        <w:rPr>
          <w:rFonts w:ascii="Calibri" w:eastAsia="Calibri" w:hAnsi="Calibri" w:cs="Calibri"/>
          <w:color w:val="017464"/>
        </w:rPr>
      </w:pPr>
      <w:r>
        <w:rPr>
          <w:rFonts w:ascii="Calibri" w:eastAsia="Calibri" w:hAnsi="Calibri" w:cs="Calibri"/>
          <w:color w:val="017464"/>
        </w:rPr>
        <w:t>SPECIFICATIONS</w:t>
      </w:r>
      <w:r w:rsidR="00AC11E0">
        <w:rPr>
          <w:rFonts w:ascii="Calibri" w:eastAsia="Calibri" w:hAnsi="Calibri" w:cs="Calibri"/>
          <w:color w:val="017464"/>
        </w:rPr>
        <w:t xml:space="preserve"> </w:t>
      </w:r>
    </w:p>
    <w:tbl>
      <w:tblPr>
        <w:tblStyle w:val="TableGrid0"/>
        <w:tblpPr w:vertAnchor="text" w:horzAnchor="page" w:tblpX="1011" w:tblpY="129"/>
        <w:tblOverlap w:val="never"/>
        <w:tblW w:w="10201"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top w:w="32" w:type="dxa"/>
          <w:left w:w="80" w:type="dxa"/>
          <w:right w:w="115" w:type="dxa"/>
        </w:tblCellMar>
        <w:tblLook w:val="04A0" w:firstRow="1" w:lastRow="0" w:firstColumn="1" w:lastColumn="0" w:noHBand="0" w:noVBand="1"/>
      </w:tblPr>
      <w:tblGrid>
        <w:gridCol w:w="3397"/>
        <w:gridCol w:w="6804"/>
      </w:tblGrid>
      <w:tr w:rsidR="0043200B" w:rsidRPr="0043200B" w14:paraId="267627C4" w14:textId="77777777" w:rsidTr="0043200B">
        <w:trPr>
          <w:trHeight w:val="340"/>
        </w:trPr>
        <w:tc>
          <w:tcPr>
            <w:tcW w:w="3397" w:type="dxa"/>
            <w:shd w:val="clear" w:color="auto" w:fill="007464"/>
          </w:tcPr>
          <w:p w14:paraId="06C6B8C9" w14:textId="77777777" w:rsidR="0043200B" w:rsidRPr="0043200B" w:rsidRDefault="0043200B" w:rsidP="0043200B">
            <w:pPr>
              <w:widowControl/>
              <w:spacing w:line="259" w:lineRule="auto"/>
              <w:ind w:left="2"/>
              <w:rPr>
                <w:rFonts w:asciiTheme="minorHAnsi" w:eastAsia="Myriad CAD" w:hAnsiTheme="minorHAnsi" w:cs="Myriad CAD"/>
                <w:sz w:val="22"/>
                <w:szCs w:val="22"/>
                <w:lang w:val="en-CA"/>
              </w:rPr>
            </w:pPr>
            <w:r w:rsidRPr="0043200B">
              <w:rPr>
                <w:rFonts w:asciiTheme="minorHAnsi" w:eastAsia="Myriad CAD" w:hAnsiTheme="minorHAnsi" w:cs="Myriad CAD"/>
                <w:color w:val="FFFFFF" w:themeColor="background1"/>
                <w:sz w:val="28"/>
                <w:szCs w:val="28"/>
                <w:lang w:val="en-CA"/>
              </w:rPr>
              <w:t>SPECIFICATIONS</w:t>
            </w:r>
          </w:p>
        </w:tc>
        <w:tc>
          <w:tcPr>
            <w:tcW w:w="6804" w:type="dxa"/>
            <w:shd w:val="clear" w:color="auto" w:fill="007464"/>
          </w:tcPr>
          <w:p w14:paraId="10ABB61D" w14:textId="77777777" w:rsidR="0043200B" w:rsidRPr="0043200B" w:rsidRDefault="0043200B" w:rsidP="0043200B">
            <w:pPr>
              <w:widowControl/>
              <w:spacing w:after="160" w:line="259" w:lineRule="auto"/>
              <w:rPr>
                <w:rFonts w:asciiTheme="minorHAnsi" w:eastAsia="Myriad CAD" w:hAnsiTheme="minorHAnsi" w:cs="Myriad CAD"/>
                <w:sz w:val="22"/>
                <w:szCs w:val="22"/>
                <w:lang w:val="en-CA"/>
              </w:rPr>
            </w:pPr>
          </w:p>
        </w:tc>
      </w:tr>
      <w:tr w:rsidR="00811633" w:rsidRPr="00C316DD" w14:paraId="48D5FF93" w14:textId="77777777" w:rsidTr="0043200B">
        <w:trPr>
          <w:trHeight w:val="266"/>
        </w:trPr>
        <w:tc>
          <w:tcPr>
            <w:tcW w:w="3397" w:type="dxa"/>
          </w:tcPr>
          <w:p w14:paraId="1DE04AA5" w14:textId="4736AE74"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MAXIMUM CORE CURRENT</w:t>
            </w:r>
          </w:p>
        </w:tc>
        <w:tc>
          <w:tcPr>
            <w:tcW w:w="6804" w:type="dxa"/>
          </w:tcPr>
          <w:p w14:paraId="409C5782" w14:textId="4168C2C3"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50 Amps</w:t>
            </w:r>
          </w:p>
        </w:tc>
      </w:tr>
      <w:tr w:rsidR="00811633" w:rsidRPr="00C316DD" w14:paraId="3AA00DE8" w14:textId="77777777" w:rsidTr="0043200B">
        <w:trPr>
          <w:trHeight w:val="265"/>
        </w:trPr>
        <w:tc>
          <w:tcPr>
            <w:tcW w:w="3397" w:type="dxa"/>
            <w:shd w:val="clear" w:color="auto" w:fill="E7E6E6" w:themeFill="background2"/>
          </w:tcPr>
          <w:p w14:paraId="54BA9314" w14:textId="3E8E3357"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OPERATING TEMPERATURE</w:t>
            </w:r>
          </w:p>
        </w:tc>
        <w:tc>
          <w:tcPr>
            <w:tcW w:w="6804" w:type="dxa"/>
            <w:shd w:val="clear" w:color="auto" w:fill="E7E6E6" w:themeFill="background2"/>
          </w:tcPr>
          <w:p w14:paraId="14A93697" w14:textId="29F810F2"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0 to 40°C (32 to 104°F)</w:t>
            </w:r>
          </w:p>
        </w:tc>
      </w:tr>
      <w:tr w:rsidR="00811633" w:rsidRPr="00C316DD" w14:paraId="6661A9E0" w14:textId="77777777" w:rsidTr="0043200B">
        <w:trPr>
          <w:trHeight w:val="265"/>
        </w:trPr>
        <w:tc>
          <w:tcPr>
            <w:tcW w:w="3397" w:type="dxa"/>
          </w:tcPr>
          <w:p w14:paraId="294248F6" w14:textId="17124478"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TRIP SET-POINT</w:t>
            </w:r>
          </w:p>
        </w:tc>
        <w:tc>
          <w:tcPr>
            <w:tcW w:w="6804" w:type="dxa"/>
          </w:tcPr>
          <w:p w14:paraId="6EF5CA60" w14:textId="53250AC4"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Approximately 1 Amps</w:t>
            </w:r>
          </w:p>
        </w:tc>
      </w:tr>
      <w:tr w:rsidR="00811633" w:rsidRPr="00C316DD" w14:paraId="6A53FB62" w14:textId="77777777" w:rsidTr="0043200B">
        <w:trPr>
          <w:trHeight w:val="265"/>
        </w:trPr>
        <w:tc>
          <w:tcPr>
            <w:tcW w:w="3397" w:type="dxa"/>
            <w:shd w:val="clear" w:color="auto" w:fill="E7E6E6" w:themeFill="background2"/>
          </w:tcPr>
          <w:p w14:paraId="4BBEF0E2" w14:textId="09CC8D4C"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ENCLOSURE SIZE</w:t>
            </w:r>
          </w:p>
        </w:tc>
        <w:tc>
          <w:tcPr>
            <w:tcW w:w="6804" w:type="dxa"/>
            <w:shd w:val="clear" w:color="auto" w:fill="E7E6E6" w:themeFill="background2"/>
          </w:tcPr>
          <w:p w14:paraId="772BE743" w14:textId="2BE0816F"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49mm H 87mm W x 25mm D (1.95” x 3.45” x 1”)</w:t>
            </w:r>
          </w:p>
        </w:tc>
      </w:tr>
      <w:tr w:rsidR="00811633" w:rsidRPr="00C316DD" w14:paraId="56BD7905" w14:textId="77777777" w:rsidTr="0043200B">
        <w:trPr>
          <w:trHeight w:val="265"/>
        </w:trPr>
        <w:tc>
          <w:tcPr>
            <w:tcW w:w="3397" w:type="dxa"/>
          </w:tcPr>
          <w:p w14:paraId="32DFDD28" w14:textId="63302344"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AC CONDUCTOR HOLE</w:t>
            </w:r>
          </w:p>
        </w:tc>
        <w:tc>
          <w:tcPr>
            <w:tcW w:w="6804" w:type="dxa"/>
          </w:tcPr>
          <w:p w14:paraId="5134195A" w14:textId="3846175C"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20mm (0.8”) diameter</w:t>
            </w:r>
          </w:p>
        </w:tc>
      </w:tr>
      <w:tr w:rsidR="00811633" w:rsidRPr="00C316DD" w14:paraId="6376C1C6" w14:textId="77777777" w:rsidTr="0043200B">
        <w:trPr>
          <w:trHeight w:val="265"/>
        </w:trPr>
        <w:tc>
          <w:tcPr>
            <w:tcW w:w="3397" w:type="dxa"/>
            <w:shd w:val="clear" w:color="auto" w:fill="E7E6E6" w:themeFill="background2"/>
          </w:tcPr>
          <w:p w14:paraId="3DD8A12A" w14:textId="770AE9EB"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SWITCH RATING</w:t>
            </w:r>
          </w:p>
        </w:tc>
        <w:tc>
          <w:tcPr>
            <w:tcW w:w="6804" w:type="dxa"/>
            <w:shd w:val="clear" w:color="auto" w:fill="E7E6E6" w:themeFill="background2"/>
          </w:tcPr>
          <w:p w14:paraId="3AAB94C3" w14:textId="2946FB7F"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120 Vac @ 2.5 Amps maximum</w:t>
            </w:r>
          </w:p>
        </w:tc>
      </w:tr>
      <w:tr w:rsidR="00811633" w:rsidRPr="00C316DD" w14:paraId="2075F46E" w14:textId="77777777" w:rsidTr="0043200B">
        <w:trPr>
          <w:trHeight w:val="265"/>
        </w:trPr>
        <w:tc>
          <w:tcPr>
            <w:tcW w:w="3397" w:type="dxa"/>
          </w:tcPr>
          <w:p w14:paraId="5DF4A6F7" w14:textId="6AB09D90"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SWITCH TYPE</w:t>
            </w:r>
          </w:p>
        </w:tc>
        <w:tc>
          <w:tcPr>
            <w:tcW w:w="6804" w:type="dxa"/>
          </w:tcPr>
          <w:p w14:paraId="0DB62A00" w14:textId="2548C7EC"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 xml:space="preserve">Solid-state </w:t>
            </w:r>
            <w:proofErr w:type="spellStart"/>
            <w:r w:rsidRPr="00C316DD">
              <w:rPr>
                <w:rFonts w:asciiTheme="minorHAnsi" w:eastAsia="Myriad CAD" w:hAnsiTheme="minorHAnsi" w:cs="Myriad CAD"/>
                <w:sz w:val="22"/>
                <w:szCs w:val="22"/>
              </w:rPr>
              <w:t>triac</w:t>
            </w:r>
            <w:proofErr w:type="spellEnd"/>
          </w:p>
        </w:tc>
      </w:tr>
      <w:tr w:rsidR="00811633" w:rsidRPr="00C316DD" w14:paraId="7DA3F424" w14:textId="77777777" w:rsidTr="00811633">
        <w:trPr>
          <w:trHeight w:val="253"/>
        </w:trPr>
        <w:tc>
          <w:tcPr>
            <w:tcW w:w="3397" w:type="dxa"/>
            <w:shd w:val="clear" w:color="auto" w:fill="E7E6E6" w:themeFill="background2"/>
          </w:tcPr>
          <w:p w14:paraId="682EDCCD" w14:textId="66772A36"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OFF-STATE LEAKAGE</w:t>
            </w:r>
          </w:p>
        </w:tc>
        <w:tc>
          <w:tcPr>
            <w:tcW w:w="6804" w:type="dxa"/>
            <w:shd w:val="clear" w:color="auto" w:fill="E7E6E6" w:themeFill="background2"/>
          </w:tcPr>
          <w:p w14:paraId="68D99131" w14:textId="68661E0A"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&lt;1 mA</w:t>
            </w:r>
          </w:p>
        </w:tc>
      </w:tr>
      <w:tr w:rsidR="00811633" w:rsidRPr="00C316DD" w14:paraId="340D7EDE" w14:textId="77777777" w:rsidTr="0043200B">
        <w:trPr>
          <w:trHeight w:val="265"/>
        </w:trPr>
        <w:tc>
          <w:tcPr>
            <w:tcW w:w="3397" w:type="dxa"/>
          </w:tcPr>
          <w:p w14:paraId="15DA0623" w14:textId="092BB29B"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TURN ON TIME / TURN OFF TIME</w:t>
            </w:r>
          </w:p>
        </w:tc>
        <w:tc>
          <w:tcPr>
            <w:tcW w:w="6804" w:type="dxa"/>
          </w:tcPr>
          <w:p w14:paraId="682A2655" w14:textId="6D1239E3"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&lt;200 mS ON, 0, 5, 10 or 15 minutes OFF</w:t>
            </w:r>
          </w:p>
        </w:tc>
      </w:tr>
      <w:tr w:rsidR="00811633" w:rsidRPr="00C316DD" w14:paraId="73D149F5" w14:textId="77777777" w:rsidTr="0043200B">
        <w:trPr>
          <w:trHeight w:val="265"/>
        </w:trPr>
        <w:tc>
          <w:tcPr>
            <w:tcW w:w="3397" w:type="dxa"/>
            <w:shd w:val="clear" w:color="auto" w:fill="E7E6E6" w:themeFill="background2"/>
          </w:tcPr>
          <w:p w14:paraId="04C8EB63" w14:textId="4E2C023B"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OPERATING HUMIDITY</w:t>
            </w:r>
          </w:p>
        </w:tc>
        <w:tc>
          <w:tcPr>
            <w:tcW w:w="6804" w:type="dxa"/>
            <w:shd w:val="clear" w:color="auto" w:fill="E7E6E6" w:themeFill="background2"/>
          </w:tcPr>
          <w:p w14:paraId="2AFAD530" w14:textId="644499E2"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5 to 90 %RH non-condensing</w:t>
            </w:r>
          </w:p>
        </w:tc>
      </w:tr>
      <w:tr w:rsidR="00811633" w:rsidRPr="00C316DD" w14:paraId="61D9541E" w14:textId="77777777" w:rsidTr="0043200B">
        <w:trPr>
          <w:trHeight w:val="265"/>
        </w:trPr>
        <w:tc>
          <w:tcPr>
            <w:tcW w:w="3397" w:type="dxa"/>
          </w:tcPr>
          <w:p w14:paraId="3F0F2CB2" w14:textId="22742095"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MATERIAL</w:t>
            </w:r>
          </w:p>
        </w:tc>
        <w:tc>
          <w:tcPr>
            <w:tcW w:w="6804" w:type="dxa"/>
          </w:tcPr>
          <w:p w14:paraId="443289B2" w14:textId="4448DF53"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ABS, UL94-V0, Insulation class 600V</w:t>
            </w:r>
          </w:p>
        </w:tc>
      </w:tr>
      <w:tr w:rsidR="00811633" w:rsidRPr="00C316DD" w14:paraId="45038470" w14:textId="77777777" w:rsidTr="0043200B">
        <w:trPr>
          <w:trHeight w:val="265"/>
        </w:trPr>
        <w:tc>
          <w:tcPr>
            <w:tcW w:w="3397" w:type="dxa"/>
            <w:shd w:val="clear" w:color="auto" w:fill="E7E6E6" w:themeFill="background2"/>
          </w:tcPr>
          <w:p w14:paraId="697CF6A9" w14:textId="0D38331C" w:rsidR="00811633" w:rsidRPr="00C316DD" w:rsidRDefault="00C316DD" w:rsidP="00811633">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MOUNTING HOLES</w:t>
            </w:r>
          </w:p>
        </w:tc>
        <w:tc>
          <w:tcPr>
            <w:tcW w:w="6804" w:type="dxa"/>
            <w:shd w:val="clear" w:color="auto" w:fill="E7E6E6" w:themeFill="background2"/>
          </w:tcPr>
          <w:p w14:paraId="7A0FA395" w14:textId="0EAAD9A9" w:rsidR="00811633" w:rsidRPr="00C316DD" w:rsidRDefault="00C316DD" w:rsidP="00C316DD">
            <w:pPr>
              <w:widowControl/>
              <w:spacing w:line="259" w:lineRule="auto"/>
              <w:ind w:left="1"/>
              <w:rPr>
                <w:rFonts w:asciiTheme="minorHAnsi" w:eastAsia="Myriad CAD" w:hAnsiTheme="minorHAnsi" w:cs="Myriad CAD"/>
                <w:sz w:val="22"/>
                <w:szCs w:val="22"/>
              </w:rPr>
            </w:pPr>
            <w:r w:rsidRPr="00C316DD">
              <w:rPr>
                <w:rFonts w:asciiTheme="minorHAnsi" w:eastAsia="Myriad CAD" w:hAnsiTheme="minorHAnsi" w:cs="Myriad CAD"/>
                <w:sz w:val="22"/>
                <w:szCs w:val="22"/>
              </w:rPr>
              <w:t>2 x 5 mm holes spaced 76mm on base (2 x 0.19” holes spaced 3” on base)</w:t>
            </w:r>
          </w:p>
        </w:tc>
      </w:tr>
      <w:tr w:rsidR="00811633" w:rsidRPr="00C316DD" w14:paraId="0601F380" w14:textId="77777777" w:rsidTr="0043200B">
        <w:trPr>
          <w:trHeight w:val="265"/>
        </w:trPr>
        <w:tc>
          <w:tcPr>
            <w:tcW w:w="3397" w:type="dxa"/>
          </w:tcPr>
          <w:p w14:paraId="32FC9986" w14:textId="3D693FE6" w:rsidR="00811633" w:rsidRPr="00C316DD" w:rsidRDefault="00C316DD" w:rsidP="00811633">
            <w:pPr>
              <w:widowControl/>
              <w:spacing w:line="259" w:lineRule="auto"/>
              <w:ind w:left="1"/>
              <w:rPr>
                <w:rFonts w:asciiTheme="minorHAnsi" w:eastAsia="Myriad CAD" w:hAnsiTheme="minorHAnsi" w:cs="Myriad CAD"/>
                <w:sz w:val="22"/>
                <w:szCs w:val="22"/>
              </w:rPr>
            </w:pPr>
            <w:r w:rsidRPr="00811633">
              <w:rPr>
                <w:rFonts w:asciiTheme="minorHAnsi" w:eastAsia="Myriad CAD" w:hAnsiTheme="minorHAnsi" w:cs="Myriad CAD"/>
                <w:sz w:val="22"/>
                <w:szCs w:val="22"/>
              </w:rPr>
              <w:t>APPROVALS</w:t>
            </w:r>
          </w:p>
        </w:tc>
        <w:tc>
          <w:tcPr>
            <w:tcW w:w="6804" w:type="dxa"/>
          </w:tcPr>
          <w:p w14:paraId="1F9A858B" w14:textId="09025990" w:rsidR="00811633" w:rsidRPr="00C316DD" w:rsidRDefault="00C316DD" w:rsidP="00C316DD">
            <w:pPr>
              <w:widowControl/>
              <w:spacing w:line="259" w:lineRule="auto"/>
              <w:ind w:left="1"/>
              <w:rPr>
                <w:rFonts w:asciiTheme="minorHAnsi" w:eastAsia="Myriad CAD" w:hAnsiTheme="minorHAnsi" w:cs="Myriad CAD"/>
                <w:sz w:val="22"/>
                <w:szCs w:val="22"/>
              </w:rPr>
            </w:pPr>
            <w:proofErr w:type="spellStart"/>
            <w:r w:rsidRPr="00F45CD5">
              <w:rPr>
                <w:rFonts w:asciiTheme="minorHAnsi" w:eastAsia="Myriad CAD" w:hAnsiTheme="minorHAnsi" w:cs="Myriad CAD"/>
                <w:sz w:val="22"/>
                <w:szCs w:val="22"/>
              </w:rPr>
              <w:t>cULus</w:t>
            </w:r>
            <w:proofErr w:type="spellEnd"/>
            <w:r w:rsidRPr="00F45CD5">
              <w:rPr>
                <w:rFonts w:asciiTheme="minorHAnsi" w:eastAsia="Myriad CAD" w:hAnsiTheme="minorHAnsi" w:cs="Myriad CAD"/>
                <w:sz w:val="22"/>
                <w:szCs w:val="22"/>
              </w:rPr>
              <w:t xml:space="preserve"> listed</w:t>
            </w:r>
          </w:p>
        </w:tc>
      </w:tr>
    </w:tbl>
    <w:p w14:paraId="205F0988" w14:textId="4AB7C4A5" w:rsidR="00BB4918" w:rsidRPr="00C316DD" w:rsidRDefault="00BB4918" w:rsidP="00C316DD">
      <w:pPr>
        <w:widowControl/>
        <w:spacing w:line="259" w:lineRule="auto"/>
        <w:ind w:left="1"/>
        <w:rPr>
          <w:rFonts w:asciiTheme="minorHAnsi" w:eastAsia="Myriad CAD" w:hAnsiTheme="minorHAnsi" w:cs="Myriad CAD"/>
          <w:sz w:val="22"/>
          <w:szCs w:val="22"/>
          <w:lang w:eastAsia="en-CA"/>
        </w:rPr>
      </w:pPr>
    </w:p>
    <w:sectPr w:rsidR="00BB4918" w:rsidRPr="00C316DD" w:rsidSect="005F06C7">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CE371" w14:textId="77777777" w:rsidR="00171B5F" w:rsidRDefault="00171B5F" w:rsidP="00546523">
      <w:r>
        <w:separator/>
      </w:r>
    </w:p>
  </w:endnote>
  <w:endnote w:type="continuationSeparator" w:id="0">
    <w:p w14:paraId="176AFD82" w14:textId="77777777" w:rsidR="00171B5F" w:rsidRDefault="00171B5F" w:rsidP="00546523">
      <w:r>
        <w:continuationSeparator/>
      </w:r>
    </w:p>
  </w:endnote>
  <w:endnote w:type="continuationNotice" w:id="1">
    <w:p w14:paraId="5EF1EC03" w14:textId="77777777" w:rsidR="00171B5F" w:rsidRDefault="00171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Myriad CA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57AE5CC3" w:rsidR="0044015F" w:rsidRPr="00637C14" w:rsidRDefault="00A2069C" w:rsidP="00637C14">
                          <w:pPr>
                            <w:pStyle w:val="Footer"/>
                            <w:rPr>
                              <w:color w:val="FFFFFF" w:themeColor="background1"/>
                              <w:sz w:val="16"/>
                            </w:rPr>
                          </w:pPr>
                          <w:r>
                            <w:rPr>
                              <w:color w:val="FFFFFF" w:themeColor="background1"/>
                              <w:sz w:val="16"/>
                            </w:rPr>
                            <w:t>ES-</w:t>
                          </w:r>
                          <w:r w:rsidR="00433572">
                            <w:rPr>
                              <w:color w:val="FFFFFF" w:themeColor="background1"/>
                              <w:sz w:val="16"/>
                            </w:rPr>
                            <w:t>CS425HC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D9780" id="_x0000_t202" coordsize="21600,21600" o:spt="202" path="m,l,21600r21600,l21600,xe">
              <v:stroke joinstyle="miter"/>
              <v:path gradientshapeok="t" o:connecttype="rect"/>
            </v:shapetype>
            <v:shape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57AE5CC3" w:rsidR="0044015F" w:rsidRPr="00637C14" w:rsidRDefault="00A2069C" w:rsidP="00637C14">
                    <w:pPr>
                      <w:pStyle w:val="Footer"/>
                      <w:rPr>
                        <w:color w:val="FFFFFF" w:themeColor="background1"/>
                        <w:sz w:val="16"/>
                      </w:rPr>
                    </w:pPr>
                    <w:r>
                      <w:rPr>
                        <w:color w:val="FFFFFF" w:themeColor="background1"/>
                        <w:sz w:val="16"/>
                      </w:rPr>
                      <w:t>ES-</w:t>
                    </w:r>
                    <w:r w:rsidR="00433572">
                      <w:rPr>
                        <w:color w:val="FFFFFF" w:themeColor="background1"/>
                        <w:sz w:val="16"/>
                      </w:rPr>
                      <w:t>CS425HC</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C54EF" w14:textId="77777777" w:rsidR="00171B5F" w:rsidRDefault="00171B5F" w:rsidP="00546523">
      <w:r>
        <w:separator/>
      </w:r>
    </w:p>
  </w:footnote>
  <w:footnote w:type="continuationSeparator" w:id="0">
    <w:p w14:paraId="61A6C869" w14:textId="77777777" w:rsidR="00171B5F" w:rsidRDefault="00171B5F" w:rsidP="00546523">
      <w:r>
        <w:continuationSeparator/>
      </w:r>
    </w:p>
  </w:footnote>
  <w:footnote w:type="continuationNotice" w:id="1">
    <w:p w14:paraId="3CD709F9" w14:textId="77777777" w:rsidR="00171B5F" w:rsidRDefault="00171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3"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5"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16"/>
  </w:num>
  <w:num w:numId="3">
    <w:abstractNumId w:val="8"/>
  </w:num>
  <w:num w:numId="4">
    <w:abstractNumId w:val="23"/>
  </w:num>
  <w:num w:numId="5">
    <w:abstractNumId w:val="13"/>
  </w:num>
  <w:num w:numId="6">
    <w:abstractNumId w:val="10"/>
  </w:num>
  <w:num w:numId="7">
    <w:abstractNumId w:val="1"/>
  </w:num>
  <w:num w:numId="8">
    <w:abstractNumId w:val="14"/>
  </w:num>
  <w:num w:numId="9">
    <w:abstractNumId w:val="5"/>
  </w:num>
  <w:num w:numId="10">
    <w:abstractNumId w:val="0"/>
  </w:num>
  <w:num w:numId="11">
    <w:abstractNumId w:val="7"/>
  </w:num>
  <w:num w:numId="12">
    <w:abstractNumId w:val="22"/>
  </w:num>
  <w:num w:numId="13">
    <w:abstractNumId w:val="11"/>
  </w:num>
  <w:num w:numId="14">
    <w:abstractNumId w:val="6"/>
  </w:num>
  <w:num w:numId="15">
    <w:abstractNumId w:val="15"/>
  </w:num>
  <w:num w:numId="16">
    <w:abstractNumId w:val="18"/>
  </w:num>
  <w:num w:numId="17">
    <w:abstractNumId w:val="19"/>
  </w:num>
  <w:num w:numId="18">
    <w:abstractNumId w:val="3"/>
  </w:num>
  <w:num w:numId="19">
    <w:abstractNumId w:val="20"/>
  </w:num>
  <w:num w:numId="20">
    <w:abstractNumId w:val="4"/>
  </w:num>
  <w:num w:numId="21">
    <w:abstractNumId w:val="2"/>
  </w:num>
  <w:num w:numId="22">
    <w:abstractNumId w:val="25"/>
  </w:num>
  <w:num w:numId="23">
    <w:abstractNumId w:val="21"/>
  </w:num>
  <w:num w:numId="24">
    <w:abstractNumId w:val="12"/>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qwUAhOHHlSwAAAA="/>
  </w:docVars>
  <w:rsids>
    <w:rsidRoot w:val="00546523"/>
    <w:rsid w:val="00002EAA"/>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9238E"/>
    <w:rsid w:val="000A3A57"/>
    <w:rsid w:val="000B1A14"/>
    <w:rsid w:val="000B4500"/>
    <w:rsid w:val="000C092A"/>
    <w:rsid w:val="000C0CCC"/>
    <w:rsid w:val="000C6A6F"/>
    <w:rsid w:val="000C6F9A"/>
    <w:rsid w:val="000D5A99"/>
    <w:rsid w:val="000D61F9"/>
    <w:rsid w:val="000E0EF1"/>
    <w:rsid w:val="000E3B49"/>
    <w:rsid w:val="0010496E"/>
    <w:rsid w:val="0010525B"/>
    <w:rsid w:val="0011206D"/>
    <w:rsid w:val="00121237"/>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71B5F"/>
    <w:rsid w:val="00183EC7"/>
    <w:rsid w:val="00183F7E"/>
    <w:rsid w:val="00192691"/>
    <w:rsid w:val="001A004E"/>
    <w:rsid w:val="001A090F"/>
    <w:rsid w:val="001A713E"/>
    <w:rsid w:val="001B01D5"/>
    <w:rsid w:val="001B6E7C"/>
    <w:rsid w:val="001B7DC5"/>
    <w:rsid w:val="001C4528"/>
    <w:rsid w:val="001C7C3D"/>
    <w:rsid w:val="001D5704"/>
    <w:rsid w:val="001E054E"/>
    <w:rsid w:val="001F0400"/>
    <w:rsid w:val="001F1389"/>
    <w:rsid w:val="001F2C17"/>
    <w:rsid w:val="001F5747"/>
    <w:rsid w:val="00200743"/>
    <w:rsid w:val="002048B7"/>
    <w:rsid w:val="002067CF"/>
    <w:rsid w:val="00220A6C"/>
    <w:rsid w:val="00221EAF"/>
    <w:rsid w:val="00222AB5"/>
    <w:rsid w:val="00225858"/>
    <w:rsid w:val="00231F76"/>
    <w:rsid w:val="002324E5"/>
    <w:rsid w:val="00261B50"/>
    <w:rsid w:val="00293EE6"/>
    <w:rsid w:val="00294440"/>
    <w:rsid w:val="002A21AD"/>
    <w:rsid w:val="002A5AA6"/>
    <w:rsid w:val="002A5CF2"/>
    <w:rsid w:val="002B5A27"/>
    <w:rsid w:val="002C0077"/>
    <w:rsid w:val="002C0638"/>
    <w:rsid w:val="002C55E6"/>
    <w:rsid w:val="002D45BD"/>
    <w:rsid w:val="002D560D"/>
    <w:rsid w:val="00302BC9"/>
    <w:rsid w:val="00306AE7"/>
    <w:rsid w:val="00313DD0"/>
    <w:rsid w:val="00324424"/>
    <w:rsid w:val="00334658"/>
    <w:rsid w:val="0033736F"/>
    <w:rsid w:val="003469AA"/>
    <w:rsid w:val="00374530"/>
    <w:rsid w:val="00391455"/>
    <w:rsid w:val="00393331"/>
    <w:rsid w:val="00397FAA"/>
    <w:rsid w:val="003A0E94"/>
    <w:rsid w:val="003A2519"/>
    <w:rsid w:val="003A3043"/>
    <w:rsid w:val="003A496C"/>
    <w:rsid w:val="003A7D19"/>
    <w:rsid w:val="003B335F"/>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572"/>
    <w:rsid w:val="00433EC7"/>
    <w:rsid w:val="0044015F"/>
    <w:rsid w:val="004516AD"/>
    <w:rsid w:val="00454309"/>
    <w:rsid w:val="004618B4"/>
    <w:rsid w:val="00462A5C"/>
    <w:rsid w:val="00463807"/>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7ACA"/>
    <w:rsid w:val="004F24F5"/>
    <w:rsid w:val="004F322D"/>
    <w:rsid w:val="005017AD"/>
    <w:rsid w:val="005271B4"/>
    <w:rsid w:val="00534A8D"/>
    <w:rsid w:val="00536BBB"/>
    <w:rsid w:val="0054040C"/>
    <w:rsid w:val="00542907"/>
    <w:rsid w:val="00543C05"/>
    <w:rsid w:val="00546523"/>
    <w:rsid w:val="00560A12"/>
    <w:rsid w:val="00561F96"/>
    <w:rsid w:val="0056720C"/>
    <w:rsid w:val="0057543D"/>
    <w:rsid w:val="00585132"/>
    <w:rsid w:val="00593B9D"/>
    <w:rsid w:val="005A19BE"/>
    <w:rsid w:val="005B0327"/>
    <w:rsid w:val="005B104B"/>
    <w:rsid w:val="005C461C"/>
    <w:rsid w:val="005C5757"/>
    <w:rsid w:val="005C7DAF"/>
    <w:rsid w:val="005D0FEB"/>
    <w:rsid w:val="005D165B"/>
    <w:rsid w:val="005D268D"/>
    <w:rsid w:val="005F06C7"/>
    <w:rsid w:val="005F26B1"/>
    <w:rsid w:val="005F327F"/>
    <w:rsid w:val="005F3BE8"/>
    <w:rsid w:val="0060154A"/>
    <w:rsid w:val="006019B6"/>
    <w:rsid w:val="00604CF5"/>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06C"/>
    <w:rsid w:val="0069149A"/>
    <w:rsid w:val="006A03AE"/>
    <w:rsid w:val="006A69DB"/>
    <w:rsid w:val="006B2EBC"/>
    <w:rsid w:val="006C2EE2"/>
    <w:rsid w:val="006D07CD"/>
    <w:rsid w:val="006E2BCB"/>
    <w:rsid w:val="006E4865"/>
    <w:rsid w:val="00701048"/>
    <w:rsid w:val="0070276A"/>
    <w:rsid w:val="0070304B"/>
    <w:rsid w:val="0071490F"/>
    <w:rsid w:val="00716A20"/>
    <w:rsid w:val="00727B5C"/>
    <w:rsid w:val="00731D7D"/>
    <w:rsid w:val="00734547"/>
    <w:rsid w:val="00735020"/>
    <w:rsid w:val="00736392"/>
    <w:rsid w:val="007365D2"/>
    <w:rsid w:val="007409EF"/>
    <w:rsid w:val="00741925"/>
    <w:rsid w:val="00747EFB"/>
    <w:rsid w:val="00762518"/>
    <w:rsid w:val="00770F60"/>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1633"/>
    <w:rsid w:val="00816589"/>
    <w:rsid w:val="00816D0C"/>
    <w:rsid w:val="00837E5F"/>
    <w:rsid w:val="00846E68"/>
    <w:rsid w:val="00863865"/>
    <w:rsid w:val="00870AD8"/>
    <w:rsid w:val="00880895"/>
    <w:rsid w:val="00887B1F"/>
    <w:rsid w:val="0089196C"/>
    <w:rsid w:val="00895D76"/>
    <w:rsid w:val="008A0779"/>
    <w:rsid w:val="008A7663"/>
    <w:rsid w:val="008C16C3"/>
    <w:rsid w:val="008C21DD"/>
    <w:rsid w:val="008C7044"/>
    <w:rsid w:val="008D1211"/>
    <w:rsid w:val="008E011A"/>
    <w:rsid w:val="008E3841"/>
    <w:rsid w:val="008F3219"/>
    <w:rsid w:val="00910537"/>
    <w:rsid w:val="00932BB5"/>
    <w:rsid w:val="00936C66"/>
    <w:rsid w:val="00942A3D"/>
    <w:rsid w:val="00973741"/>
    <w:rsid w:val="00975377"/>
    <w:rsid w:val="00986A9F"/>
    <w:rsid w:val="009A0205"/>
    <w:rsid w:val="009A2E7D"/>
    <w:rsid w:val="009A5FB0"/>
    <w:rsid w:val="009B0D51"/>
    <w:rsid w:val="009C1A16"/>
    <w:rsid w:val="009C230E"/>
    <w:rsid w:val="009C42D7"/>
    <w:rsid w:val="009D69C6"/>
    <w:rsid w:val="009E044E"/>
    <w:rsid w:val="009E20AD"/>
    <w:rsid w:val="009E26A8"/>
    <w:rsid w:val="009F66E4"/>
    <w:rsid w:val="009F74DA"/>
    <w:rsid w:val="00A035AE"/>
    <w:rsid w:val="00A14A00"/>
    <w:rsid w:val="00A2069C"/>
    <w:rsid w:val="00A2276B"/>
    <w:rsid w:val="00A3284D"/>
    <w:rsid w:val="00A51336"/>
    <w:rsid w:val="00A54399"/>
    <w:rsid w:val="00A670D7"/>
    <w:rsid w:val="00A836FE"/>
    <w:rsid w:val="00A84A53"/>
    <w:rsid w:val="00AA455C"/>
    <w:rsid w:val="00AC11E0"/>
    <w:rsid w:val="00AC1361"/>
    <w:rsid w:val="00AC4241"/>
    <w:rsid w:val="00AD1419"/>
    <w:rsid w:val="00AE3CA4"/>
    <w:rsid w:val="00AE76EC"/>
    <w:rsid w:val="00B105CA"/>
    <w:rsid w:val="00B10F41"/>
    <w:rsid w:val="00B16960"/>
    <w:rsid w:val="00B16E4E"/>
    <w:rsid w:val="00B26838"/>
    <w:rsid w:val="00B302A5"/>
    <w:rsid w:val="00B3282D"/>
    <w:rsid w:val="00B364CC"/>
    <w:rsid w:val="00B4276F"/>
    <w:rsid w:val="00B43435"/>
    <w:rsid w:val="00B444F1"/>
    <w:rsid w:val="00B457DD"/>
    <w:rsid w:val="00B53BB0"/>
    <w:rsid w:val="00B71873"/>
    <w:rsid w:val="00B83F5A"/>
    <w:rsid w:val="00B84A65"/>
    <w:rsid w:val="00B92DD1"/>
    <w:rsid w:val="00BA1E96"/>
    <w:rsid w:val="00BA71C1"/>
    <w:rsid w:val="00BB11E3"/>
    <w:rsid w:val="00BB4918"/>
    <w:rsid w:val="00BB6E67"/>
    <w:rsid w:val="00BB767B"/>
    <w:rsid w:val="00BC1BDA"/>
    <w:rsid w:val="00BF10E5"/>
    <w:rsid w:val="00BF44C8"/>
    <w:rsid w:val="00C02023"/>
    <w:rsid w:val="00C02C16"/>
    <w:rsid w:val="00C157C5"/>
    <w:rsid w:val="00C258CB"/>
    <w:rsid w:val="00C316DD"/>
    <w:rsid w:val="00C34FF9"/>
    <w:rsid w:val="00C51431"/>
    <w:rsid w:val="00C61B48"/>
    <w:rsid w:val="00C63151"/>
    <w:rsid w:val="00C638AD"/>
    <w:rsid w:val="00C83D0F"/>
    <w:rsid w:val="00C85E39"/>
    <w:rsid w:val="00C87C4A"/>
    <w:rsid w:val="00C90170"/>
    <w:rsid w:val="00C9141D"/>
    <w:rsid w:val="00C932B2"/>
    <w:rsid w:val="00C93AD2"/>
    <w:rsid w:val="00C93DE4"/>
    <w:rsid w:val="00CA1DD6"/>
    <w:rsid w:val="00CA33EE"/>
    <w:rsid w:val="00CA42B5"/>
    <w:rsid w:val="00CB3CE9"/>
    <w:rsid w:val="00CB515D"/>
    <w:rsid w:val="00CB6456"/>
    <w:rsid w:val="00CC1A86"/>
    <w:rsid w:val="00CC1AF8"/>
    <w:rsid w:val="00CD0D58"/>
    <w:rsid w:val="00CD3D7E"/>
    <w:rsid w:val="00CD7C9F"/>
    <w:rsid w:val="00CE3EE4"/>
    <w:rsid w:val="00CE4561"/>
    <w:rsid w:val="00CF3CCA"/>
    <w:rsid w:val="00D00025"/>
    <w:rsid w:val="00D0309E"/>
    <w:rsid w:val="00D11CB6"/>
    <w:rsid w:val="00D16FD9"/>
    <w:rsid w:val="00D21B57"/>
    <w:rsid w:val="00D22605"/>
    <w:rsid w:val="00D54A24"/>
    <w:rsid w:val="00D5661A"/>
    <w:rsid w:val="00D63CCC"/>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6D06"/>
    <w:rsid w:val="00E11BD8"/>
    <w:rsid w:val="00E25E03"/>
    <w:rsid w:val="00E314A6"/>
    <w:rsid w:val="00E321AC"/>
    <w:rsid w:val="00E32B02"/>
    <w:rsid w:val="00E35F82"/>
    <w:rsid w:val="00E40C13"/>
    <w:rsid w:val="00E47B27"/>
    <w:rsid w:val="00E51C49"/>
    <w:rsid w:val="00E54BE6"/>
    <w:rsid w:val="00E563AE"/>
    <w:rsid w:val="00E60D96"/>
    <w:rsid w:val="00E62811"/>
    <w:rsid w:val="00E85134"/>
    <w:rsid w:val="00E919E3"/>
    <w:rsid w:val="00E92600"/>
    <w:rsid w:val="00EA2FE5"/>
    <w:rsid w:val="00EA5057"/>
    <w:rsid w:val="00EA71EC"/>
    <w:rsid w:val="00EA731B"/>
    <w:rsid w:val="00ED1337"/>
    <w:rsid w:val="00ED1ACC"/>
    <w:rsid w:val="00ED2090"/>
    <w:rsid w:val="00ED3295"/>
    <w:rsid w:val="00EE30CA"/>
    <w:rsid w:val="00EE62AF"/>
    <w:rsid w:val="00EE6988"/>
    <w:rsid w:val="00EF4FD3"/>
    <w:rsid w:val="00F17E42"/>
    <w:rsid w:val="00F23327"/>
    <w:rsid w:val="00F241D0"/>
    <w:rsid w:val="00F25A86"/>
    <w:rsid w:val="00F27002"/>
    <w:rsid w:val="00F322F7"/>
    <w:rsid w:val="00F33FC0"/>
    <w:rsid w:val="00F45CD5"/>
    <w:rsid w:val="00F4639E"/>
    <w:rsid w:val="00F4653D"/>
    <w:rsid w:val="00F47232"/>
    <w:rsid w:val="00F50AD6"/>
    <w:rsid w:val="00F51B10"/>
    <w:rsid w:val="00F55561"/>
    <w:rsid w:val="00F569F8"/>
    <w:rsid w:val="00F6320B"/>
    <w:rsid w:val="00F67ED5"/>
    <w:rsid w:val="00F7267E"/>
    <w:rsid w:val="00F741A5"/>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590115686">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Jeff Ayer</cp:lastModifiedBy>
  <cp:revision>5</cp:revision>
  <cp:lastPrinted>2019-12-14T14:35:00Z</cp:lastPrinted>
  <dcterms:created xsi:type="dcterms:W3CDTF">2020-03-08T17:04:00Z</dcterms:created>
  <dcterms:modified xsi:type="dcterms:W3CDTF">2020-05-18T18:23:00Z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ES-CS425HC</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RELEASE DOCUMENT CHANGES</vt:lpwstr>
  </property>
</Properties>
</file>