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DAD5116" w14:textId="5E62F5F6" w:rsidR="00C333D5" w:rsidRDefault="00003322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STRAP-ON TEMPERATURE SENSOR</w:t>
      </w:r>
    </w:p>
    <w:p w14:paraId="6A714E0C" w14:textId="5259E996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TS</w:t>
      </w:r>
      <w:r w:rsidR="000D3C1B">
        <w:rPr>
          <w:rFonts w:ascii="Calibri" w:eastAsia="Calibri" w:hAnsi="Calibri" w:cs="Calibri"/>
          <w:color w:val="7E7E7E"/>
          <w:lang w:val="en-US"/>
        </w:rPr>
        <w:t>SO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61F0A6A" w14:textId="77777777" w:rsidR="00C333D5" w:rsidRPr="000230EC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389D1DC6" w14:textId="77777777" w:rsidR="00A534DE" w:rsidRPr="00A534DE" w:rsidRDefault="000D3C1B" w:rsidP="000D3C1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534D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single point strap-on temperature sensor </w:t>
      </w:r>
      <w:r w:rsidR="00A534DE" w:rsidRPr="00A534D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 the following:</w:t>
      </w:r>
    </w:p>
    <w:p w14:paraId="081D18B1" w14:textId="27663E7A" w:rsidR="00A534DE" w:rsidRPr="00A534DE" w:rsidRDefault="00A534DE" w:rsidP="00A534DE">
      <w:pPr>
        <w:pStyle w:val="BodyText"/>
        <w:numPr>
          <w:ilvl w:val="0"/>
          <w:numId w:val="27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534D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One-piece precision machined aluminum heat sink</w:t>
      </w:r>
    </w:p>
    <w:p w14:paraId="2D5C93E4" w14:textId="77777777" w:rsidR="00A534DE" w:rsidRPr="00A534DE" w:rsidRDefault="000D3C1B" w:rsidP="000D3C1B">
      <w:pPr>
        <w:pStyle w:val="BodyText"/>
        <w:numPr>
          <w:ilvl w:val="0"/>
          <w:numId w:val="27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534D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254mm (10”) S/S pipe clamp is provided to secure the assembly to various sizes of pipe</w:t>
      </w:r>
    </w:p>
    <w:p w14:paraId="5499DCDA" w14:textId="77777777" w:rsidR="00A534DE" w:rsidRPr="00A534DE" w:rsidRDefault="00A534DE" w:rsidP="0033745E">
      <w:pPr>
        <w:pStyle w:val="BodyText"/>
        <w:numPr>
          <w:ilvl w:val="0"/>
          <w:numId w:val="27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534D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Mounting heat sink p</w:t>
      </w:r>
      <w:r w:rsidR="000D3C1B" w:rsidRPr="00A534D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rovide excellent heat transfer, fast response and are potted to resist moisture penetration.</w:t>
      </w:r>
      <w:r w:rsidRPr="00A534D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631C689F" w14:textId="77777777" w:rsidR="00A534DE" w:rsidRPr="00A534DE" w:rsidRDefault="00A534DE" w:rsidP="00A534DE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2DBA675F" w:rsidR="00AE3CA4" w:rsidRPr="00A534DE" w:rsidRDefault="00391455" w:rsidP="00A534DE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534DE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Pr="00A534DE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Compact form factor</w:t>
      </w:r>
      <w:r w:rsidR="00BC4B3B" w:rsidRPr="00A534DE">
        <w:rPr>
          <w:color w:val="7F7F7F" w:themeColor="text1" w:themeTint="80"/>
        </w:rPr>
        <w:t xml:space="preserve"> enclosure with soft close cover</w:t>
      </w:r>
    </w:p>
    <w:p w14:paraId="007A0B82" w14:textId="25B5D7EF" w:rsidR="007959EB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IP 65 Enclosure</w:t>
      </w:r>
    </w:p>
    <w:p w14:paraId="4C29C045" w14:textId="5A13CE4B" w:rsidR="007A473D" w:rsidRDefault="007A473D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Adjustable angle for sensor for easy mounting</w:t>
      </w:r>
    </w:p>
    <w:p w14:paraId="44DDF0E8" w14:textId="562D4D2D" w:rsidR="002D42DA" w:rsidRPr="00A534DE" w:rsidRDefault="002D42DA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Fast response time</w:t>
      </w:r>
    </w:p>
    <w:p w14:paraId="02D43C70" w14:textId="24839103" w:rsidR="004E3C65" w:rsidRPr="00A534DE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Slotted mounting hole</w:t>
      </w:r>
      <w:r w:rsidR="007959EB" w:rsidRPr="00A534DE">
        <w:rPr>
          <w:color w:val="7F7F7F" w:themeColor="text1" w:themeTint="80"/>
        </w:rPr>
        <w:t>s</w:t>
      </w:r>
      <w:r w:rsidRPr="00A534DE">
        <w:rPr>
          <w:color w:val="7F7F7F" w:themeColor="text1" w:themeTint="80"/>
        </w:rPr>
        <w:t xml:space="preserve"> angle</w:t>
      </w:r>
      <w:r w:rsidR="006A1204" w:rsidRPr="00A534DE">
        <w:rPr>
          <w:color w:val="7F7F7F" w:themeColor="text1" w:themeTint="80"/>
        </w:rPr>
        <w:t>d</w:t>
      </w:r>
      <w:r w:rsidRPr="00A534DE">
        <w:rPr>
          <w:color w:val="7F7F7F" w:themeColor="text1" w:themeTint="80"/>
        </w:rPr>
        <w:t xml:space="preserve"> for eas</w:t>
      </w:r>
      <w:r w:rsidR="006A1204" w:rsidRPr="00A534DE">
        <w:rPr>
          <w:color w:val="7F7F7F" w:themeColor="text1" w:themeTint="80"/>
        </w:rPr>
        <w:t>e</w:t>
      </w:r>
      <w:r w:rsidRPr="00A534DE">
        <w:rPr>
          <w:color w:val="7F7F7F" w:themeColor="text1" w:themeTint="80"/>
        </w:rPr>
        <w:t xml:space="preserve"> of field </w:t>
      </w:r>
      <w:r w:rsidR="00BC4B3B" w:rsidRPr="00A534DE">
        <w:rPr>
          <w:color w:val="7F7F7F" w:themeColor="text1" w:themeTint="80"/>
        </w:rPr>
        <w:t>installation</w:t>
      </w:r>
    </w:p>
    <w:p w14:paraId="4DE96C32" w14:textId="53E6960B" w:rsidR="007959EB" w:rsidRPr="00A534DE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Custom branding available</w:t>
      </w:r>
    </w:p>
    <w:p w14:paraId="0ECF4BFC" w14:textId="08190366" w:rsidR="00066D47" w:rsidRDefault="00066D47" w:rsidP="00066D47">
      <w:pPr>
        <w:widowControl/>
        <w:autoSpaceDE w:val="0"/>
        <w:autoSpaceDN w:val="0"/>
        <w:spacing w:before="159" w:after="120" w:line="254" w:lineRule="exact"/>
        <w:jc w:val="both"/>
        <w:rPr>
          <w:rFonts w:ascii="Calibri" w:eastAsia="Calibri" w:hAnsi="Calibri"/>
          <w:snapToGrid/>
          <w:color w:val="7F7F7F" w:themeColor="text1" w:themeTint="80"/>
          <w:sz w:val="22"/>
          <w:szCs w:val="22"/>
          <w:lang w:val="en-CA"/>
        </w:rPr>
      </w:pPr>
    </w:p>
    <w:p w14:paraId="4C87CAF9" w14:textId="77777777" w:rsidR="00366888" w:rsidRDefault="00366888" w:rsidP="00366888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108292F8" w14:textId="379C2100" w:rsidR="00366888" w:rsidRDefault="00366888" w:rsidP="00366888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7BAAC17B" w14:textId="221BCF53" w:rsidR="00366888" w:rsidRPr="00366888" w:rsidRDefault="00366888" w:rsidP="00366888">
      <w:pPr>
        <w:widowControl/>
        <w:numPr>
          <w:ilvl w:val="0"/>
          <w:numId w:val="30"/>
        </w:numPr>
        <w:autoSpaceDE w:val="0"/>
        <w:autoSpaceDN w:val="0"/>
        <w:spacing w:before="159" w:after="120" w:line="254" w:lineRule="exact"/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</w:pPr>
      <w:r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 xml:space="preserve">Mounting clamps shall be a </w:t>
      </w:r>
      <w:r w:rsidR="000D7DAC"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>one-piece</w:t>
      </w:r>
      <w:r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 xml:space="preserve"> quick release for ease of field installation</w:t>
      </w:r>
    </w:p>
    <w:p w14:paraId="7C4CE5C5" w14:textId="77777777" w:rsidR="00366888" w:rsidRDefault="00366888" w:rsidP="00366888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2D17A0D1" w14:textId="77777777" w:rsidR="00366888" w:rsidRDefault="00366888" w:rsidP="00366888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Enclosure shall be complete with neoprene </w:t>
      </w:r>
      <w:bookmarkStart w:id="0" w:name="_GoBack"/>
      <w:bookmarkEnd w:id="0"/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gasket for duct to enclosure seal</w:t>
      </w:r>
    </w:p>
    <w:p w14:paraId="7E813B47" w14:textId="77777777" w:rsidR="00366888" w:rsidRDefault="00366888" w:rsidP="00366888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3ECC0C54" w14:textId="77777777" w:rsidR="00366888" w:rsidRDefault="00366888" w:rsidP="00366888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3501BDF8" w14:textId="77777777" w:rsidR="00366888" w:rsidRDefault="00366888" w:rsidP="00366888">
      <w:pPr>
        <w:widowControl/>
        <w:numPr>
          <w:ilvl w:val="0"/>
          <w:numId w:val="30"/>
        </w:numPr>
        <w:autoSpaceDE w:val="0"/>
        <w:autoSpaceDN w:val="0"/>
        <w:snapToGrid w:val="0"/>
        <w:spacing w:before="159" w:after="120" w:line="254" w:lineRule="exact"/>
        <w:rPr>
          <w:rFonts w:ascii="Calibri" w:hAnsi="Calibri" w:cs="Calibri"/>
          <w:snapToGrid/>
          <w:color w:val="808080" w:themeColor="background1" w:themeShade="80"/>
          <w:sz w:val="22"/>
          <w:szCs w:val="22"/>
          <w:lang w:val="en-CA" w:eastAsia="en-CA"/>
        </w:rPr>
      </w:pPr>
      <w:r>
        <w:rPr>
          <w:rFonts w:ascii="Calibri" w:hAnsi="Calibri" w:cs="Calibri"/>
          <w:color w:val="808080" w:themeColor="background1" w:themeShade="80"/>
          <w:sz w:val="22"/>
          <w:szCs w:val="22"/>
          <w:lang w:val="en-CA" w:eastAsia="en-CA"/>
        </w:rPr>
        <w:t>Heatsink/Probe shall o</w:t>
      </w:r>
      <w:r>
        <w:rPr>
          <w:rFonts w:asciiTheme="minorHAnsi" w:eastAsia="Myriad CAD" w:hAnsiTheme="minorHAnsi" w:cs="Myriad CAD"/>
          <w:color w:val="808080" w:themeColor="background1" w:themeShade="80"/>
          <w:sz w:val="22"/>
          <w:szCs w:val="22"/>
          <w:lang w:val="en-CA"/>
        </w:rPr>
        <w:t>ne-piece machined AL 6061 full potted</w:t>
      </w:r>
    </w:p>
    <w:p w14:paraId="1EE1A990" w14:textId="32F7AF1C" w:rsidR="00366888" w:rsidRDefault="00366888" w:rsidP="00366888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Sensing range must be -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20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to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105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°C (-4 to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221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5232C451" w14:textId="77777777" w:rsidR="00366888" w:rsidRDefault="00366888" w:rsidP="00366888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00A22A73" w14:textId="77777777" w:rsidR="00366888" w:rsidRDefault="00366888" w:rsidP="00366888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42A41F12" w14:textId="77777777" w:rsidR="00366888" w:rsidRPr="00894FC9" w:rsidRDefault="00366888" w:rsidP="00066D47">
      <w:pPr>
        <w:widowControl/>
        <w:autoSpaceDE w:val="0"/>
        <w:autoSpaceDN w:val="0"/>
        <w:spacing w:before="159" w:after="120" w:line="254" w:lineRule="exact"/>
        <w:jc w:val="both"/>
        <w:rPr>
          <w:rFonts w:ascii="Calibri" w:eastAsia="Calibri" w:hAnsi="Calibri"/>
          <w:snapToGrid/>
          <w:color w:val="7F7F7F" w:themeColor="text1" w:themeTint="80"/>
          <w:sz w:val="22"/>
          <w:szCs w:val="22"/>
          <w:lang w:val="en-CA"/>
        </w:rPr>
      </w:pP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41CF8374" w14:textId="43048C54" w:rsidR="0043200B" w:rsidRDefault="0043200B" w:rsidP="00612D5A">
      <w:pPr>
        <w:widowControl/>
        <w:spacing w:line="259" w:lineRule="auto"/>
        <w:rPr>
          <w:color w:val="7F7F7F" w:themeColor="text1" w:themeTint="80"/>
        </w:rPr>
      </w:pPr>
    </w:p>
    <w:p w14:paraId="20883F65" w14:textId="77777777" w:rsidR="0012654F" w:rsidRDefault="0012654F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3"/>
        <w:tblpPr w:vertAnchor="text" w:horzAnchor="margin" w:tblpY="172"/>
        <w:tblOverlap w:val="never"/>
        <w:tblW w:w="10768" w:type="dxa"/>
        <w:tblInd w:w="0" w:type="dxa"/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8273"/>
      </w:tblGrid>
      <w:tr w:rsidR="00A534DE" w:rsidRPr="00A534DE" w14:paraId="7F3E8953" w14:textId="77777777" w:rsidTr="00A534DE">
        <w:trPr>
          <w:trHeight w:val="340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5A0D43BA" w14:textId="77777777" w:rsidR="00A534DE" w:rsidRPr="00A534DE" w:rsidRDefault="00A534DE" w:rsidP="00A534DE">
            <w:pPr>
              <w:widowControl/>
              <w:spacing w:line="259" w:lineRule="auto"/>
              <w:ind w:left="2"/>
              <w:rPr>
                <w:rFonts w:ascii="Myriad CAD" w:eastAsia="Myriad CAD" w:hAnsi="Myriad CAD" w:cs="Myriad CAD"/>
                <w:color w:val="666767"/>
                <w:sz w:val="16"/>
                <w:szCs w:val="22"/>
                <w:lang w:val="en-CA"/>
              </w:rPr>
            </w:pPr>
            <w:r w:rsidRPr="00A534DE">
              <w:rPr>
                <w:rFonts w:ascii="Myriad CAD" w:eastAsia="Myriad CAD" w:hAnsi="Myriad CAD" w:cs="Myriad CAD"/>
                <w:color w:val="FFFEFD"/>
                <w:szCs w:val="22"/>
                <w:lang w:val="en-CA"/>
              </w:rPr>
              <w:t>SPECIFICATIONS</w:t>
            </w:r>
          </w:p>
        </w:tc>
        <w:tc>
          <w:tcPr>
            <w:tcW w:w="8273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49EC09BE" w14:textId="77777777" w:rsidR="00A534DE" w:rsidRPr="00A534DE" w:rsidRDefault="00A534DE" w:rsidP="00A534DE">
            <w:pPr>
              <w:widowControl/>
              <w:spacing w:after="160" w:line="259" w:lineRule="auto"/>
              <w:rPr>
                <w:rFonts w:ascii="Myriad CAD" w:eastAsia="Myriad CAD" w:hAnsi="Myriad CAD" w:cs="Myriad CAD"/>
                <w:color w:val="666767"/>
                <w:sz w:val="16"/>
                <w:szCs w:val="22"/>
                <w:lang w:val="en-CA"/>
              </w:rPr>
            </w:pPr>
          </w:p>
        </w:tc>
      </w:tr>
      <w:tr w:rsidR="00A534DE" w:rsidRPr="00A534DE" w14:paraId="405D1395" w14:textId="77777777" w:rsidTr="00A534DE">
        <w:trPr>
          <w:trHeight w:val="266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D27240C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SENSOR TYPE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D2E44BA" w14:textId="77777777" w:rsidR="00A534DE" w:rsidRPr="0080293A" w:rsidRDefault="00A534DE" w:rsidP="00A534DE">
            <w:pPr>
              <w:widowControl/>
              <w:spacing w:line="259" w:lineRule="auto"/>
              <w:rPr>
                <w:rFonts w:asciiTheme="minorHAnsi" w:eastAsia="Myriad CAD" w:hAnsiTheme="minorHAnsi" w:cs="Myriad CAD"/>
                <w:b/>
                <w:bCs/>
                <w:szCs w:val="24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Cs w:val="24"/>
                <w:lang w:val="en-CA"/>
              </w:rPr>
              <w:t>Thermistor or RTD</w:t>
            </w:r>
          </w:p>
          <w:p w14:paraId="330F7A00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 Ω Platinum, IEC 751, 385 Alpha, thin film</w:t>
            </w:r>
          </w:p>
          <w:p w14:paraId="73C81116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1801 Ω NTC Thermistor, ±0.2°C</w:t>
            </w:r>
          </w:p>
          <w:p w14:paraId="5D4476F2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3000 Ω NTC Thermistor, ±0.2°C</w:t>
            </w:r>
          </w:p>
          <w:p w14:paraId="269408CB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3, NTC Thermistor, ±0.2°C</w:t>
            </w:r>
          </w:p>
          <w:p w14:paraId="18221649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2.252K Ω NTC Thermistor, ±0.2°C</w:t>
            </w:r>
          </w:p>
          <w:p w14:paraId="6EBDAD62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1000 Ω Platinum, IEC 751, 385 Alpha, thin film</w:t>
            </w:r>
          </w:p>
          <w:p w14:paraId="7DB171A6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1000 Ω Nickel, Class B, DIN 43760</w:t>
            </w:r>
          </w:p>
          <w:p w14:paraId="1B61E09F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3, NTC Thermistor, ±0.2°C c/w 11K shunt resistor</w:t>
            </w:r>
          </w:p>
          <w:p w14:paraId="14F2FC38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20,000 Ω NTC Thermistor, ±0.2°C</w:t>
            </w:r>
          </w:p>
          <w:p w14:paraId="48C2BC9F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2, NTC Thermistor, ±0.2°C</w:t>
            </w:r>
          </w:p>
          <w:p w14:paraId="019EB39C" w14:textId="5749B4E8" w:rsidR="00A534DE" w:rsidRPr="00A534DE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Ω, 25°C, ±1%, B = 3435 ±1% (25/85)</w:t>
            </w:r>
          </w:p>
        </w:tc>
      </w:tr>
      <w:tr w:rsidR="00A534DE" w:rsidRPr="00A534DE" w14:paraId="559588A8" w14:textId="77777777" w:rsidTr="00A534DE">
        <w:trPr>
          <w:trHeight w:val="58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DC4FF8A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SENSOR ACCURACY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98C3038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Thermistors: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±0.2°C (±0.36°F) @ 25°C (77°F)</w:t>
            </w:r>
          </w:p>
          <w:p w14:paraId="32229B14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Platinum RTD’s: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±0.3°C (±0.54°F) @ 0°C (32°F)</w:t>
            </w:r>
          </w:p>
          <w:p w14:paraId="74A413B9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Nickel RTD’s: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±0.4°C (±0.72°F) @ 0°C (32°F)</w:t>
            </w:r>
          </w:p>
        </w:tc>
      </w:tr>
      <w:tr w:rsidR="00A534DE" w:rsidRPr="00A534DE" w14:paraId="5103E928" w14:textId="77777777" w:rsidTr="00A534DE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64A876F6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PROBE SENSING RANGE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2DE8A4B8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-20 to 105°C (-4 to 221°F)</w:t>
            </w:r>
          </w:p>
        </w:tc>
      </w:tr>
      <w:tr w:rsidR="00A534DE" w:rsidRPr="00A534DE" w14:paraId="446C9759" w14:textId="77777777" w:rsidTr="00A534DE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E1473DB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AMBIENT OPERATING RANGE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1AD679C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-10 to 50°C (-14 to 122°F), 5 to 95 %RH non-condensing</w:t>
            </w:r>
          </w:p>
        </w:tc>
      </w:tr>
      <w:tr w:rsidR="00A534DE" w:rsidRPr="00A534DE" w14:paraId="2D3C98D6" w14:textId="77777777" w:rsidTr="00A534DE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4F71CB5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WIRE MATERIAL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7150A64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PVC insulated, parallel bonded, 22 AWG</w:t>
            </w:r>
          </w:p>
        </w:tc>
      </w:tr>
      <w:tr w:rsidR="00A534DE" w:rsidRPr="00A534DE" w14:paraId="23A6C4D9" w14:textId="77777777" w:rsidTr="00A534DE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8C022E9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bookmarkStart w:id="1" w:name="_Hlk44397286"/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PROBE MATERIAL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E07FDF7" w14:textId="1A8F657E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Machined 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Aluminum </w:t>
            </w:r>
            <w:r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heat sink</w:t>
            </w:r>
          </w:p>
        </w:tc>
      </w:tr>
      <w:bookmarkEnd w:id="1"/>
      <w:tr w:rsidR="00A534DE" w:rsidRPr="00A534DE" w14:paraId="0A0BF7CB" w14:textId="77777777" w:rsidTr="00A534DE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FDA83AF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PROBE SIZE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CFABC06" w14:textId="369373E4" w:rsidR="00A534DE" w:rsidRPr="00A534DE" w:rsidRDefault="00C63E0C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38.1mm x 12.7mm (1.5” x 0.5”)</w:t>
            </w:r>
          </w:p>
        </w:tc>
      </w:tr>
      <w:tr w:rsidR="00A534DE" w:rsidRPr="00A534DE" w14:paraId="17E230E6" w14:textId="77777777" w:rsidTr="00A534DE">
        <w:trPr>
          <w:trHeight w:val="58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82DD069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ENCLOSURE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0A0FF52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A: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ABS, UL94-V0, IP65 (NEMA 4X)</w:t>
            </w:r>
          </w:p>
          <w:p w14:paraId="1B6FC8F4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C: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same as A, with a terminal block</w:t>
            </w:r>
          </w:p>
          <w:p w14:paraId="2A7CFC27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E: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Same as C, with thread adapter and cable gland fitting</w:t>
            </w:r>
          </w:p>
        </w:tc>
      </w:tr>
      <w:tr w:rsidR="00A534DE" w:rsidRPr="00A534DE" w14:paraId="104882C2" w14:textId="77777777" w:rsidTr="00A534DE">
        <w:trPr>
          <w:trHeight w:val="42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B7A9B07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TERMINATION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99A5395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A: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Pigtail, 2 or 3 wire</w:t>
            </w:r>
          </w:p>
          <w:p w14:paraId="00852E29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C &amp; E: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Terminal block, 2 or 3 wire</w:t>
            </w:r>
          </w:p>
        </w:tc>
      </w:tr>
      <w:tr w:rsidR="00A534DE" w:rsidRPr="00A534DE" w14:paraId="25A3E824" w14:textId="77777777" w:rsidTr="00A534DE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8CD183B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COUNTRY OF ORIGIN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F2766E9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Canada</w:t>
            </w:r>
          </w:p>
        </w:tc>
      </w:tr>
    </w:tbl>
    <w:p w14:paraId="0577B850" w14:textId="5ACACA38" w:rsidR="0080293A" w:rsidRDefault="0080293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30BCB17E" w14:textId="51F1FEDF" w:rsidR="00A534DE" w:rsidRDefault="00A534D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C5FEAA8" w14:textId="36BA300F" w:rsidR="00A534DE" w:rsidRDefault="00A534D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1FD28133" w14:textId="77777777" w:rsidR="00A534DE" w:rsidRDefault="00A534D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1469D84A" w14:textId="3B9B461B" w:rsidR="0080293A" w:rsidRDefault="0080293A" w:rsidP="0080293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sectPr w:rsidR="0080293A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86835" w14:textId="77777777" w:rsidR="00DF44FD" w:rsidRDefault="00DF44FD" w:rsidP="00546523">
      <w:r>
        <w:separator/>
      </w:r>
    </w:p>
  </w:endnote>
  <w:endnote w:type="continuationSeparator" w:id="0">
    <w:p w14:paraId="1FF85A21" w14:textId="77777777" w:rsidR="00DF44FD" w:rsidRDefault="00DF44FD" w:rsidP="00546523">
      <w:r>
        <w:continuationSeparator/>
      </w:r>
    </w:p>
  </w:endnote>
  <w:endnote w:type="continuationNotice" w:id="1">
    <w:p w14:paraId="2E3636B3" w14:textId="77777777" w:rsidR="00DF44FD" w:rsidRDefault="00DF4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42B69F7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F227BF">
                            <w:rPr>
                              <w:color w:val="FFFFFF" w:themeColor="background1"/>
                              <w:sz w:val="16"/>
                            </w:rPr>
                            <w:t>S</w:t>
                          </w:r>
                          <w:r w:rsidR="000D3C1B">
                            <w:rPr>
                              <w:color w:val="FFFFFF" w:themeColor="background1"/>
                              <w:sz w:val="16"/>
                            </w:rPr>
                            <w:t>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42B69F7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F227BF">
                      <w:rPr>
                        <w:color w:val="FFFFFF" w:themeColor="background1"/>
                        <w:sz w:val="16"/>
                      </w:rPr>
                      <w:t>S</w:t>
                    </w:r>
                    <w:r w:rsidR="000D3C1B">
                      <w:rPr>
                        <w:color w:val="FFFFFF" w:themeColor="background1"/>
                        <w:sz w:val="16"/>
                      </w:rPr>
                      <w:t>SO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DAB7" w14:textId="77777777" w:rsidR="00DF44FD" w:rsidRDefault="00DF44FD" w:rsidP="00546523">
      <w:r>
        <w:separator/>
      </w:r>
    </w:p>
  </w:footnote>
  <w:footnote w:type="continuationSeparator" w:id="0">
    <w:p w14:paraId="77053B55" w14:textId="77777777" w:rsidR="00DF44FD" w:rsidRDefault="00DF44FD" w:rsidP="00546523">
      <w:r>
        <w:continuationSeparator/>
      </w:r>
    </w:p>
  </w:footnote>
  <w:footnote w:type="continuationNotice" w:id="1">
    <w:p w14:paraId="167E9D48" w14:textId="77777777" w:rsidR="00DF44FD" w:rsidRDefault="00DF44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C92CEC"/>
    <w:multiLevelType w:val="hybridMultilevel"/>
    <w:tmpl w:val="FD14B46C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6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7"/>
  </w:num>
  <w:num w:numId="12">
    <w:abstractNumId w:val="24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2"/>
  </w:num>
  <w:num w:numId="22">
    <w:abstractNumId w:val="28"/>
  </w:num>
  <w:num w:numId="23">
    <w:abstractNumId w:val="23"/>
  </w:num>
  <w:num w:numId="24">
    <w:abstractNumId w:val="14"/>
  </w:num>
  <w:num w:numId="25">
    <w:abstractNumId w:val="11"/>
  </w:num>
  <w:num w:numId="26">
    <w:abstractNumId w:val="27"/>
  </w:num>
  <w:num w:numId="27">
    <w:abstractNumId w:val="25"/>
  </w:num>
  <w:num w:numId="28">
    <w:abstractNumId w:val="8"/>
  </w:num>
  <w:num w:numId="29">
    <w:abstractNumId w:val="10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kFAB2AAjItAAAA"/>
  </w:docVars>
  <w:rsids>
    <w:rsidRoot w:val="00546523"/>
    <w:rsid w:val="00002EAA"/>
    <w:rsid w:val="00003322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66D47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3C1B"/>
    <w:rsid w:val="000D5A99"/>
    <w:rsid w:val="000D61F9"/>
    <w:rsid w:val="000D7DAC"/>
    <w:rsid w:val="000E0EF1"/>
    <w:rsid w:val="000E3B49"/>
    <w:rsid w:val="0010496E"/>
    <w:rsid w:val="0010525B"/>
    <w:rsid w:val="0011206D"/>
    <w:rsid w:val="00121237"/>
    <w:rsid w:val="00124355"/>
    <w:rsid w:val="0012654F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725AD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2DA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66888"/>
    <w:rsid w:val="00370A58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2AD2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73D"/>
    <w:rsid w:val="007A4CA1"/>
    <w:rsid w:val="007A5D6E"/>
    <w:rsid w:val="007A5EDD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293A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4FC9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1254"/>
    <w:rsid w:val="009F66E4"/>
    <w:rsid w:val="009F74DA"/>
    <w:rsid w:val="009F7BCD"/>
    <w:rsid w:val="00A035AE"/>
    <w:rsid w:val="00A07814"/>
    <w:rsid w:val="00A14A00"/>
    <w:rsid w:val="00A2069C"/>
    <w:rsid w:val="00A2276B"/>
    <w:rsid w:val="00A3284D"/>
    <w:rsid w:val="00A51336"/>
    <w:rsid w:val="00A534DE"/>
    <w:rsid w:val="00A54399"/>
    <w:rsid w:val="00A670D7"/>
    <w:rsid w:val="00A809A4"/>
    <w:rsid w:val="00A82471"/>
    <w:rsid w:val="00A836FE"/>
    <w:rsid w:val="00A84A53"/>
    <w:rsid w:val="00AA455C"/>
    <w:rsid w:val="00AB7C3F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63E0C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E6561"/>
    <w:rsid w:val="00DF44FD"/>
    <w:rsid w:val="00DF6D06"/>
    <w:rsid w:val="00E11BD8"/>
    <w:rsid w:val="00E25E03"/>
    <w:rsid w:val="00E314A6"/>
    <w:rsid w:val="00E321AC"/>
    <w:rsid w:val="00E32B02"/>
    <w:rsid w:val="00E33638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11C8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0293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534DE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10</cp:revision>
  <cp:lastPrinted>2019-12-14T14:35:00Z</cp:lastPrinted>
  <dcterms:created xsi:type="dcterms:W3CDTF">2020-04-09T16:57:00Z</dcterms:created>
  <dcterms:modified xsi:type="dcterms:W3CDTF">2020-08-12T10:15:00Z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ES-TSSO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CO2 Space Redesign</vt:lpwstr>
  </property>
  <property fmtid="{D5CDD505-2E9C-101B-9397-08002B2CF9AE}" pid="7" name="ProjectNumber">
    <vt:lpwstr>0293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