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E8D5BB" w14:textId="77777777" w:rsidR="00B444F1" w:rsidRPr="007D5243" w:rsidRDefault="00B444F1" w:rsidP="001F5747">
      <w:pPr>
        <w:jc w:val="both"/>
        <w:rPr>
          <w:rFonts w:asciiTheme="minorHAnsi" w:hAnsiTheme="minorHAnsi" w:cs="Arial"/>
          <w:color w:val="595959" w:themeColor="text1" w:themeTint="A6"/>
          <w:szCs w:val="24"/>
        </w:rPr>
      </w:pPr>
    </w:p>
    <w:p w14:paraId="78F5ACB2" w14:textId="77777777" w:rsidR="00BC1BDA" w:rsidRPr="007D5243" w:rsidRDefault="00BC1BDA" w:rsidP="001F5747">
      <w:pPr>
        <w:jc w:val="both"/>
        <w:rPr>
          <w:rFonts w:asciiTheme="minorHAnsi" w:hAnsiTheme="minorHAnsi" w:cs="Arial"/>
          <w:color w:val="595959" w:themeColor="text1" w:themeTint="A6"/>
          <w:szCs w:val="24"/>
        </w:rPr>
      </w:pPr>
    </w:p>
    <w:p w14:paraId="7DE760AB" w14:textId="550DF4F7" w:rsidR="00F569F8" w:rsidRDefault="00F569F8" w:rsidP="001F5747">
      <w:pPr>
        <w:jc w:val="both"/>
        <w:rPr>
          <w:rFonts w:asciiTheme="minorHAnsi" w:hAnsiTheme="minorHAnsi"/>
          <w:szCs w:val="24"/>
        </w:rPr>
      </w:pPr>
    </w:p>
    <w:p w14:paraId="137B86BE" w14:textId="04ECE6CB" w:rsidR="00AE3CA4" w:rsidRDefault="00AE3CA4" w:rsidP="001F5747">
      <w:pPr>
        <w:jc w:val="both"/>
        <w:rPr>
          <w:rFonts w:asciiTheme="minorHAnsi" w:hAnsiTheme="minorHAnsi"/>
          <w:szCs w:val="24"/>
        </w:rPr>
      </w:pPr>
    </w:p>
    <w:p w14:paraId="48C9458A" w14:textId="3E284CDF" w:rsidR="000A3A57" w:rsidRDefault="008A7663" w:rsidP="000230EC">
      <w:pPr>
        <w:pStyle w:val="BodyText"/>
        <w:widowControl w:val="0"/>
        <w:autoSpaceDE w:val="0"/>
        <w:autoSpaceDN w:val="0"/>
        <w:spacing w:before="25" w:after="0" w:line="240" w:lineRule="auto"/>
        <w:ind w:left="119"/>
        <w:rPr>
          <w:rFonts w:ascii="Calibri" w:eastAsia="Calibri" w:hAnsi="Calibri" w:cs="Calibri"/>
          <w:color w:val="017564"/>
          <w:w w:val="105"/>
          <w:sz w:val="28"/>
          <w:lang w:val="en-US"/>
        </w:rPr>
      </w:pPr>
      <w:r w:rsidRPr="008A7663">
        <w:rPr>
          <w:rFonts w:ascii="Calibri" w:eastAsia="Calibri" w:hAnsi="Calibri" w:cs="Calibri"/>
          <w:color w:val="017564"/>
          <w:w w:val="105"/>
          <w:sz w:val="28"/>
          <w:lang w:val="en-US"/>
        </w:rPr>
        <w:t>DESIGNER ROOM TEMPERATURE SENSOR</w:t>
      </w:r>
    </w:p>
    <w:p w14:paraId="6A714E0C" w14:textId="0282043C" w:rsidR="00391455" w:rsidRPr="000230EC" w:rsidRDefault="001D5704" w:rsidP="000230EC">
      <w:pPr>
        <w:pStyle w:val="BodyText"/>
        <w:widowControl w:val="0"/>
        <w:autoSpaceDE w:val="0"/>
        <w:autoSpaceDN w:val="0"/>
        <w:spacing w:before="25" w:after="0" w:line="240" w:lineRule="auto"/>
        <w:ind w:left="119"/>
        <w:rPr>
          <w:rFonts w:ascii="Calibri" w:eastAsia="Calibri" w:hAnsi="Calibri" w:cs="Calibri"/>
          <w:color w:val="7E7E7E"/>
          <w:lang w:val="en-US"/>
        </w:rPr>
      </w:pPr>
      <w:r>
        <w:rPr>
          <w:rFonts w:ascii="Calibri" w:eastAsia="Calibri" w:hAnsi="Calibri" w:cs="Calibri"/>
          <w:color w:val="7E7E7E"/>
          <w:lang w:val="en-US"/>
        </w:rPr>
        <w:t>T</w:t>
      </w:r>
      <w:r w:rsidR="008A7663">
        <w:rPr>
          <w:rFonts w:ascii="Calibri" w:eastAsia="Calibri" w:hAnsi="Calibri" w:cs="Calibri"/>
          <w:color w:val="7E7E7E"/>
          <w:lang w:val="en-US"/>
        </w:rPr>
        <w:t>E200AD</w:t>
      </w:r>
      <w:r w:rsidR="00391455" w:rsidRPr="000230EC">
        <w:rPr>
          <w:rFonts w:ascii="Calibri" w:eastAsia="Calibri" w:hAnsi="Calibri" w:cs="Calibri"/>
          <w:color w:val="7E7E7E"/>
          <w:lang w:val="en-US"/>
        </w:rPr>
        <w:t xml:space="preserve"> Series</w:t>
      </w:r>
    </w:p>
    <w:p w14:paraId="17CBFFF3" w14:textId="77777777" w:rsidR="00391455" w:rsidRPr="00CD0D58" w:rsidRDefault="00391455" w:rsidP="00391455">
      <w:pPr>
        <w:jc w:val="both"/>
        <w:rPr>
          <w:rFonts w:asciiTheme="minorHAnsi" w:hAnsiTheme="minorHAnsi"/>
          <w:color w:val="595959" w:themeColor="text1" w:themeTint="A6"/>
          <w:szCs w:val="24"/>
        </w:rPr>
      </w:pPr>
    </w:p>
    <w:p w14:paraId="5273DC65" w14:textId="6A27E050" w:rsidR="000D43C8" w:rsidRDefault="000D43C8" w:rsidP="000D43C8">
      <w:pPr>
        <w:pStyle w:val="BodyText"/>
        <w:autoSpaceDE w:val="0"/>
        <w:autoSpaceDN w:val="0"/>
        <w:spacing w:before="159" w:line="254" w:lineRule="exact"/>
        <w:ind w:left="119"/>
        <w:rPr>
          <w:rFonts w:eastAsia="Times New Roman" w:cstheme="minorHAnsi"/>
          <w:snapToGrid w:val="0"/>
          <w:color w:val="7F7F7F" w:themeColor="text1" w:themeTint="80"/>
          <w:sz w:val="24"/>
          <w:szCs w:val="20"/>
          <w:lang w:eastAsia="en-CA"/>
        </w:rPr>
      </w:pPr>
      <w:r w:rsidRPr="000D43C8">
        <w:rPr>
          <w:rFonts w:eastAsia="Times New Roman" w:cstheme="minorHAnsi"/>
          <w:snapToGrid w:val="0"/>
          <w:color w:val="7F7F7F" w:themeColor="text1" w:themeTint="80"/>
          <w:sz w:val="24"/>
          <w:szCs w:val="20"/>
          <w:lang w:eastAsia="en-CA"/>
        </w:rPr>
        <w:t>The TE200AD series is an attractive, low profile</w:t>
      </w:r>
      <w:r>
        <w:rPr>
          <w:rFonts w:eastAsia="Times New Roman" w:cstheme="minorHAnsi"/>
          <w:snapToGrid w:val="0"/>
          <w:color w:val="7F7F7F" w:themeColor="text1" w:themeTint="80"/>
          <w:sz w:val="24"/>
          <w:szCs w:val="20"/>
          <w:lang w:eastAsia="en-CA"/>
        </w:rPr>
        <w:t xml:space="preserve"> </w:t>
      </w:r>
      <w:r w:rsidRPr="000D43C8">
        <w:rPr>
          <w:rFonts w:eastAsia="Times New Roman" w:cstheme="minorHAnsi"/>
          <w:snapToGrid w:val="0"/>
          <w:color w:val="7F7F7F" w:themeColor="text1" w:themeTint="80"/>
          <w:sz w:val="24"/>
          <w:szCs w:val="20"/>
          <w:lang w:eastAsia="en-CA"/>
        </w:rPr>
        <w:t>enclosure that incorporates a precision temperature</w:t>
      </w:r>
      <w:r>
        <w:rPr>
          <w:rFonts w:eastAsia="Times New Roman" w:cstheme="minorHAnsi"/>
          <w:snapToGrid w:val="0"/>
          <w:color w:val="7F7F7F" w:themeColor="text1" w:themeTint="80"/>
          <w:sz w:val="24"/>
          <w:szCs w:val="20"/>
          <w:lang w:eastAsia="en-CA"/>
        </w:rPr>
        <w:t xml:space="preserve"> </w:t>
      </w:r>
      <w:r w:rsidRPr="000D43C8">
        <w:rPr>
          <w:rFonts w:eastAsia="Times New Roman" w:cstheme="minorHAnsi"/>
          <w:snapToGrid w:val="0"/>
          <w:color w:val="7F7F7F" w:themeColor="text1" w:themeTint="80"/>
          <w:sz w:val="24"/>
          <w:szCs w:val="20"/>
          <w:lang w:eastAsia="en-CA"/>
        </w:rPr>
        <w:t>sensor used to monitor room temperatures.</w:t>
      </w:r>
      <w:r>
        <w:rPr>
          <w:rFonts w:eastAsia="Times New Roman" w:cstheme="minorHAnsi"/>
          <w:snapToGrid w:val="0"/>
          <w:color w:val="7F7F7F" w:themeColor="text1" w:themeTint="80"/>
          <w:sz w:val="24"/>
          <w:szCs w:val="20"/>
          <w:lang w:eastAsia="en-CA"/>
        </w:rPr>
        <w:t xml:space="preserve"> </w:t>
      </w:r>
      <w:r w:rsidRPr="000D43C8">
        <w:rPr>
          <w:rFonts w:eastAsia="Times New Roman" w:cstheme="minorHAnsi"/>
          <w:snapToGrid w:val="0"/>
          <w:color w:val="7F7F7F" w:themeColor="text1" w:themeTint="80"/>
          <w:sz w:val="24"/>
          <w:szCs w:val="20"/>
          <w:lang w:eastAsia="en-CA"/>
        </w:rPr>
        <w:t>Additional options are available that include</w:t>
      </w:r>
      <w:r>
        <w:rPr>
          <w:rFonts w:eastAsia="Times New Roman" w:cstheme="minorHAnsi"/>
          <w:snapToGrid w:val="0"/>
          <w:color w:val="7F7F7F" w:themeColor="text1" w:themeTint="80"/>
          <w:sz w:val="24"/>
          <w:szCs w:val="20"/>
          <w:lang w:eastAsia="en-CA"/>
        </w:rPr>
        <w:t xml:space="preserve"> </w:t>
      </w:r>
      <w:r w:rsidRPr="000D43C8">
        <w:rPr>
          <w:rFonts w:eastAsia="Times New Roman" w:cstheme="minorHAnsi"/>
          <w:snapToGrid w:val="0"/>
          <w:color w:val="7F7F7F" w:themeColor="text1" w:themeTint="80"/>
          <w:sz w:val="24"/>
          <w:szCs w:val="20"/>
          <w:lang w:eastAsia="en-CA"/>
        </w:rPr>
        <w:t>setpoint adjustment and manual override.</w:t>
      </w:r>
    </w:p>
    <w:p w14:paraId="0F5E9CF7" w14:textId="13FFABF0" w:rsidR="00AE3CA4" w:rsidRDefault="00391455" w:rsidP="000D43C8">
      <w:pPr>
        <w:pStyle w:val="BodyText"/>
        <w:widowControl w:val="0"/>
        <w:autoSpaceDE w:val="0"/>
        <w:autoSpaceDN w:val="0"/>
        <w:spacing w:before="159" w:after="0" w:line="254" w:lineRule="exact"/>
        <w:ind w:left="119"/>
        <w:rPr>
          <w:rFonts w:ascii="Calibri" w:eastAsia="Calibri" w:hAnsi="Calibri" w:cs="Calibri"/>
          <w:color w:val="017464"/>
          <w:lang w:val="en-US"/>
        </w:rPr>
      </w:pPr>
      <w:r w:rsidRPr="0089196C">
        <w:rPr>
          <w:rFonts w:ascii="Calibri" w:eastAsia="Calibri" w:hAnsi="Calibri" w:cs="Calibri"/>
          <w:color w:val="017464"/>
          <w:lang w:val="en-US"/>
        </w:rPr>
        <w:t>PRODUCT HIGHLIGHTS</w:t>
      </w:r>
    </w:p>
    <w:p w14:paraId="2D374D64" w14:textId="77777777" w:rsidR="008A7663" w:rsidRDefault="001D5704" w:rsidP="00A66CA3">
      <w:pPr>
        <w:pStyle w:val="ListParagraph"/>
        <w:numPr>
          <w:ilvl w:val="0"/>
          <w:numId w:val="23"/>
        </w:numPr>
        <w:jc w:val="both"/>
        <w:rPr>
          <w:color w:val="7F7F7F" w:themeColor="text1" w:themeTint="80"/>
        </w:rPr>
      </w:pPr>
      <w:r w:rsidRPr="008A7663">
        <w:rPr>
          <w:color w:val="7F7F7F" w:themeColor="text1" w:themeTint="80"/>
        </w:rPr>
        <w:t>Precision Thermistor sending element</w:t>
      </w:r>
    </w:p>
    <w:p w14:paraId="13E691E5" w14:textId="77777777" w:rsidR="00735020" w:rsidRDefault="008A7663" w:rsidP="0055389A">
      <w:pPr>
        <w:pStyle w:val="ListParagraph"/>
        <w:numPr>
          <w:ilvl w:val="0"/>
          <w:numId w:val="23"/>
        </w:numPr>
        <w:jc w:val="both"/>
        <w:rPr>
          <w:color w:val="7F7F7F" w:themeColor="text1" w:themeTint="80"/>
        </w:rPr>
      </w:pPr>
      <w:r w:rsidRPr="00735020">
        <w:rPr>
          <w:color w:val="7F7F7F" w:themeColor="text1" w:themeTint="80"/>
        </w:rPr>
        <w:t>Mountable directly to a single gang electrical box or directly to a wall</w:t>
      </w:r>
    </w:p>
    <w:p w14:paraId="1E10E765" w14:textId="0989D51A" w:rsidR="00735020" w:rsidRDefault="008A7663" w:rsidP="008A7663">
      <w:pPr>
        <w:pStyle w:val="ListParagraph"/>
        <w:numPr>
          <w:ilvl w:val="0"/>
          <w:numId w:val="23"/>
        </w:numPr>
        <w:jc w:val="both"/>
        <w:rPr>
          <w:color w:val="7F7F7F" w:themeColor="text1" w:themeTint="80"/>
        </w:rPr>
      </w:pPr>
      <w:r w:rsidRPr="00735020">
        <w:rPr>
          <w:color w:val="7F7F7F" w:themeColor="text1" w:themeTint="80"/>
        </w:rPr>
        <w:t>Insulating foam providing a thermal barrier from wall temperature</w:t>
      </w:r>
      <w:r w:rsidR="00735020">
        <w:rPr>
          <w:color w:val="7F7F7F" w:themeColor="text1" w:themeTint="80"/>
        </w:rPr>
        <w:t>s</w:t>
      </w:r>
    </w:p>
    <w:p w14:paraId="3C0C1C3C" w14:textId="77777777" w:rsidR="00735020" w:rsidRDefault="00735020" w:rsidP="008A7663">
      <w:pPr>
        <w:pStyle w:val="ListParagraph"/>
        <w:numPr>
          <w:ilvl w:val="0"/>
          <w:numId w:val="23"/>
        </w:numPr>
        <w:jc w:val="both"/>
        <w:rPr>
          <w:color w:val="7F7F7F" w:themeColor="text1" w:themeTint="80"/>
        </w:rPr>
      </w:pPr>
      <w:r w:rsidRPr="00735020">
        <w:rPr>
          <w:color w:val="7F7F7F" w:themeColor="text1" w:themeTint="80"/>
        </w:rPr>
        <w:t>Two (</w:t>
      </w:r>
      <w:r w:rsidR="008A7663" w:rsidRPr="00735020">
        <w:rPr>
          <w:color w:val="7F7F7F" w:themeColor="text1" w:themeTint="80"/>
        </w:rPr>
        <w:t>2</w:t>
      </w:r>
      <w:r w:rsidRPr="00735020">
        <w:rPr>
          <w:color w:val="7F7F7F" w:themeColor="text1" w:themeTint="80"/>
        </w:rPr>
        <w:t>)</w:t>
      </w:r>
      <w:r w:rsidR="008A7663" w:rsidRPr="00735020">
        <w:rPr>
          <w:color w:val="7F7F7F" w:themeColor="text1" w:themeTint="80"/>
        </w:rPr>
        <w:t xml:space="preserve"> wire or </w:t>
      </w:r>
      <w:r w:rsidRPr="00735020">
        <w:rPr>
          <w:color w:val="7F7F7F" w:themeColor="text1" w:themeTint="80"/>
        </w:rPr>
        <w:t>Three (</w:t>
      </w:r>
      <w:r w:rsidR="008A7663" w:rsidRPr="00735020">
        <w:rPr>
          <w:color w:val="7F7F7F" w:themeColor="text1" w:themeTint="80"/>
        </w:rPr>
        <w:t>3</w:t>
      </w:r>
      <w:r w:rsidRPr="00735020">
        <w:rPr>
          <w:color w:val="7F7F7F" w:themeColor="text1" w:themeTint="80"/>
        </w:rPr>
        <w:t>)</w:t>
      </w:r>
      <w:r w:rsidR="008A7663" w:rsidRPr="00735020">
        <w:rPr>
          <w:color w:val="7F7F7F" w:themeColor="text1" w:themeTint="80"/>
        </w:rPr>
        <w:t xml:space="preserve"> wire pigtail</w:t>
      </w:r>
      <w:r>
        <w:rPr>
          <w:color w:val="7F7F7F" w:themeColor="text1" w:themeTint="80"/>
        </w:rPr>
        <w:t xml:space="preserve"> </w:t>
      </w:r>
      <w:r w:rsidR="008A7663" w:rsidRPr="00735020">
        <w:rPr>
          <w:color w:val="7F7F7F" w:themeColor="text1" w:themeTint="80"/>
        </w:rPr>
        <w:t xml:space="preserve">for connection to the Building </w:t>
      </w:r>
      <w:r w:rsidRPr="00735020">
        <w:rPr>
          <w:color w:val="7F7F7F" w:themeColor="text1" w:themeTint="80"/>
        </w:rPr>
        <w:t>Automation</w:t>
      </w:r>
      <w:r>
        <w:rPr>
          <w:color w:val="7F7F7F" w:themeColor="text1" w:themeTint="80"/>
        </w:rPr>
        <w:t xml:space="preserve"> System</w:t>
      </w:r>
    </w:p>
    <w:p w14:paraId="48612390" w14:textId="39C3716D" w:rsidR="001D5704" w:rsidRPr="0006380C" w:rsidRDefault="00735020" w:rsidP="000C6F9A">
      <w:pPr>
        <w:pStyle w:val="ListParagraph"/>
        <w:numPr>
          <w:ilvl w:val="0"/>
          <w:numId w:val="23"/>
        </w:numPr>
        <w:jc w:val="both"/>
        <w:rPr>
          <w:color w:val="7F7F7F" w:themeColor="text1" w:themeTint="80"/>
        </w:rPr>
      </w:pPr>
      <w:r w:rsidRPr="00701048">
        <w:rPr>
          <w:color w:val="7F7F7F" w:themeColor="text1" w:themeTint="80"/>
        </w:rPr>
        <w:t>M</w:t>
      </w:r>
      <w:r w:rsidR="008A7663" w:rsidRPr="00701048">
        <w:rPr>
          <w:color w:val="7F7F7F" w:themeColor="text1" w:themeTint="80"/>
        </w:rPr>
        <w:t>odels with options such as setpoint</w:t>
      </w:r>
      <w:r w:rsidRPr="00701048">
        <w:rPr>
          <w:color w:val="7F7F7F" w:themeColor="text1" w:themeTint="80"/>
        </w:rPr>
        <w:t xml:space="preserve"> </w:t>
      </w:r>
      <w:r w:rsidR="008A7663" w:rsidRPr="00701048">
        <w:rPr>
          <w:color w:val="7F7F7F" w:themeColor="text1" w:themeTint="80"/>
        </w:rPr>
        <w:t>adjustment and manual override</w:t>
      </w:r>
      <w:r w:rsidRPr="00701048">
        <w:rPr>
          <w:color w:val="7F7F7F" w:themeColor="text1" w:themeTint="80"/>
        </w:rPr>
        <w:t xml:space="preserve"> is complete with </w:t>
      </w:r>
      <w:r w:rsidR="008A7663" w:rsidRPr="00701048">
        <w:rPr>
          <w:color w:val="7F7F7F" w:themeColor="text1" w:themeTint="80"/>
        </w:rPr>
        <w:t>a terminal block</w:t>
      </w:r>
      <w:r w:rsidR="00701048">
        <w:rPr>
          <w:color w:val="7F7F7F" w:themeColor="text1" w:themeTint="80"/>
        </w:rPr>
        <w:t xml:space="preserve"> c</w:t>
      </w:r>
      <w:r w:rsidR="008A7663" w:rsidRPr="00701048">
        <w:rPr>
          <w:color w:val="7F7F7F" w:themeColor="text1" w:themeTint="80"/>
        </w:rPr>
        <w:t>onnection</w:t>
      </w:r>
      <w:r w:rsidRPr="00701048">
        <w:rPr>
          <w:color w:val="7F7F7F" w:themeColor="text1" w:themeTint="80"/>
        </w:rPr>
        <w:t xml:space="preserve"> </w:t>
      </w:r>
    </w:p>
    <w:tbl>
      <w:tblPr>
        <w:tblpPr w:leftFromText="180" w:rightFromText="180" w:vertAnchor="text" w:horzAnchor="margin" w:tblpY="335"/>
        <w:tblW w:w="10790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1"/>
        <w:gridCol w:w="6529"/>
      </w:tblGrid>
      <w:tr w:rsidR="00C932B2" w14:paraId="6FB9A217" w14:textId="77777777" w:rsidTr="00C932B2">
        <w:trPr>
          <w:trHeight w:val="106"/>
        </w:trPr>
        <w:tc>
          <w:tcPr>
            <w:tcW w:w="4261" w:type="dxa"/>
            <w:tcBorders>
              <w:bottom w:val="single" w:sz="4" w:space="0" w:color="A5A5A5"/>
            </w:tcBorders>
            <w:shd w:val="clear" w:color="auto" w:fill="585858"/>
          </w:tcPr>
          <w:p w14:paraId="226A4976" w14:textId="77777777" w:rsidR="00C932B2" w:rsidRDefault="00C932B2" w:rsidP="00C932B2">
            <w:pPr>
              <w:pStyle w:val="TableParagraph"/>
              <w:spacing w:line="248" w:lineRule="exact"/>
            </w:pPr>
            <w:r>
              <w:rPr>
                <w:color w:val="FFFFFF"/>
              </w:rPr>
              <w:t>DESCRIPTION</w:t>
            </w:r>
          </w:p>
        </w:tc>
        <w:tc>
          <w:tcPr>
            <w:tcW w:w="6529" w:type="dxa"/>
            <w:tcBorders>
              <w:bottom w:val="single" w:sz="4" w:space="0" w:color="A5A5A5"/>
            </w:tcBorders>
            <w:shd w:val="clear" w:color="auto" w:fill="585858"/>
          </w:tcPr>
          <w:p w14:paraId="6290FFFE" w14:textId="77777777" w:rsidR="00C932B2" w:rsidRDefault="00C932B2" w:rsidP="00C932B2">
            <w:pPr>
              <w:pStyle w:val="TableParagraph"/>
              <w:spacing w:line="248" w:lineRule="exact"/>
              <w:ind w:left="108"/>
            </w:pPr>
            <w:r>
              <w:rPr>
                <w:color w:val="FFFFFF"/>
              </w:rPr>
              <w:t>ENGINEERING SPEC</w:t>
            </w:r>
          </w:p>
        </w:tc>
      </w:tr>
      <w:tr w:rsidR="00C932B2" w14:paraId="73F82364" w14:textId="77777777" w:rsidTr="00C932B2">
        <w:trPr>
          <w:trHeight w:val="172"/>
        </w:trPr>
        <w:tc>
          <w:tcPr>
            <w:tcW w:w="4261" w:type="dxa"/>
            <w:shd w:val="clear" w:color="auto" w:fill="E7E6E6"/>
          </w:tcPr>
          <w:p w14:paraId="3941BB5E" w14:textId="77777777" w:rsidR="00C932B2" w:rsidRPr="00EE62AF" w:rsidRDefault="00C932B2" w:rsidP="00C932B2">
            <w:pPr>
              <w:pStyle w:val="TableParagraph"/>
              <w:spacing w:line="248" w:lineRule="exact"/>
            </w:pPr>
            <w:r>
              <w:t>OPERATING ENVIRONMENT</w:t>
            </w:r>
          </w:p>
        </w:tc>
        <w:tc>
          <w:tcPr>
            <w:tcW w:w="6529" w:type="dxa"/>
            <w:shd w:val="clear" w:color="auto" w:fill="E7E6E6"/>
          </w:tcPr>
          <w:p w14:paraId="29BDDDF1" w14:textId="1BE52959" w:rsidR="00C932B2" w:rsidRPr="00EE62AF" w:rsidRDefault="00701048" w:rsidP="00C932B2">
            <w:pPr>
              <w:pStyle w:val="TableParagraph"/>
              <w:ind w:left="0"/>
              <w:rPr>
                <w:rFonts w:ascii="Times New Roman"/>
              </w:rPr>
            </w:pPr>
            <w:r w:rsidRPr="00701048">
              <w:rPr>
                <w:rFonts w:ascii="Times New Roman"/>
              </w:rPr>
              <w:t>0 to 70</w:t>
            </w:r>
            <w:r w:rsidRPr="00701048">
              <w:rPr>
                <w:rFonts w:ascii="Times New Roman"/>
              </w:rPr>
              <w:t>°</w:t>
            </w:r>
            <w:r w:rsidRPr="00701048">
              <w:rPr>
                <w:rFonts w:ascii="Times New Roman"/>
              </w:rPr>
              <w:t>C (32 to 158</w:t>
            </w:r>
            <w:r w:rsidRPr="00701048">
              <w:rPr>
                <w:rFonts w:ascii="Times New Roman"/>
              </w:rPr>
              <w:t>°</w:t>
            </w:r>
            <w:r w:rsidRPr="00701048">
              <w:rPr>
                <w:rFonts w:ascii="Times New Roman"/>
              </w:rPr>
              <w:t>F)</w:t>
            </w:r>
          </w:p>
        </w:tc>
      </w:tr>
      <w:tr w:rsidR="00C932B2" w14:paraId="52663EF4" w14:textId="77777777" w:rsidTr="00C932B2">
        <w:trPr>
          <w:trHeight w:val="268"/>
        </w:trPr>
        <w:tc>
          <w:tcPr>
            <w:tcW w:w="4261" w:type="dxa"/>
          </w:tcPr>
          <w:p w14:paraId="1172A00D" w14:textId="77777777" w:rsidR="00C932B2" w:rsidRPr="00EE62AF" w:rsidRDefault="00C932B2" w:rsidP="00C932B2">
            <w:pPr>
              <w:pStyle w:val="TableParagraph"/>
              <w:spacing w:line="248" w:lineRule="exact"/>
            </w:pPr>
            <w:r>
              <w:t>TEMPERATURE SENSOR</w:t>
            </w:r>
          </w:p>
        </w:tc>
        <w:tc>
          <w:tcPr>
            <w:tcW w:w="6529" w:type="dxa"/>
          </w:tcPr>
          <w:p w14:paraId="7572DBC6" w14:textId="43FC35AB" w:rsidR="00C932B2" w:rsidRPr="00EE62AF" w:rsidRDefault="00701048" w:rsidP="00C932B2">
            <w:pPr>
              <w:pStyle w:val="TableParagraph"/>
              <w:ind w:left="0"/>
              <w:rPr>
                <w:rFonts w:ascii="Times New Roman"/>
              </w:rPr>
            </w:pPr>
            <w:r>
              <w:t>Refer to table</w:t>
            </w:r>
          </w:p>
        </w:tc>
      </w:tr>
      <w:tr w:rsidR="00C932B2" w14:paraId="2A25C163" w14:textId="77777777" w:rsidTr="00C932B2">
        <w:trPr>
          <w:trHeight w:val="268"/>
        </w:trPr>
        <w:tc>
          <w:tcPr>
            <w:tcW w:w="4261" w:type="dxa"/>
            <w:shd w:val="clear" w:color="auto" w:fill="E7E6E6" w:themeFill="background2"/>
          </w:tcPr>
          <w:p w14:paraId="3789F294" w14:textId="77777777" w:rsidR="00C932B2" w:rsidRDefault="00C932B2" w:rsidP="00C932B2">
            <w:pPr>
              <w:pStyle w:val="TableParagraph"/>
              <w:spacing w:line="248" w:lineRule="exact"/>
            </w:pPr>
            <w:r>
              <w:t>SENSOR ACCURACY</w:t>
            </w:r>
          </w:p>
        </w:tc>
        <w:tc>
          <w:tcPr>
            <w:tcW w:w="6529" w:type="dxa"/>
            <w:shd w:val="clear" w:color="auto" w:fill="E7E6E6" w:themeFill="background2"/>
          </w:tcPr>
          <w:p w14:paraId="422BECBC" w14:textId="73096793" w:rsidR="00C932B2" w:rsidRDefault="00701048" w:rsidP="00C932B2">
            <w:pPr>
              <w:pStyle w:val="TableParagraph"/>
              <w:ind w:left="0"/>
            </w:pPr>
            <w:r>
              <w:t>Refer to table</w:t>
            </w:r>
          </w:p>
        </w:tc>
      </w:tr>
      <w:tr w:rsidR="00C932B2" w14:paraId="4A3A3296" w14:textId="77777777" w:rsidTr="00C932B2">
        <w:trPr>
          <w:trHeight w:val="268"/>
        </w:trPr>
        <w:tc>
          <w:tcPr>
            <w:tcW w:w="4261" w:type="dxa"/>
            <w:shd w:val="clear" w:color="auto" w:fill="FFFFFF" w:themeFill="background1"/>
          </w:tcPr>
          <w:p w14:paraId="0DAE8D1D" w14:textId="77777777" w:rsidR="00C932B2" w:rsidRPr="00EE62AF" w:rsidRDefault="00C932B2" w:rsidP="00C932B2">
            <w:pPr>
              <w:pStyle w:val="TableParagraph"/>
              <w:spacing w:line="248" w:lineRule="exact"/>
            </w:pPr>
            <w:r>
              <w:t>WIRING CONNECTION</w:t>
            </w:r>
          </w:p>
        </w:tc>
        <w:tc>
          <w:tcPr>
            <w:tcW w:w="6529" w:type="dxa"/>
            <w:shd w:val="clear" w:color="auto" w:fill="FFFFFF" w:themeFill="background1"/>
          </w:tcPr>
          <w:p w14:paraId="7C685963" w14:textId="702F948C" w:rsidR="00C932B2" w:rsidRPr="00EE62AF" w:rsidRDefault="00C932B2" w:rsidP="00C932B2">
            <w:pPr>
              <w:pStyle w:val="TableParagraph"/>
              <w:ind w:left="0"/>
              <w:rPr>
                <w:rFonts w:ascii="Times New Roman"/>
              </w:rPr>
            </w:pPr>
            <w:r>
              <w:t>Screw terminal block (14 to 22 AWG)</w:t>
            </w:r>
            <w:r w:rsidR="00701048">
              <w:t xml:space="preserve"> &amp; Pig Tail</w:t>
            </w:r>
          </w:p>
        </w:tc>
      </w:tr>
      <w:tr w:rsidR="00C932B2" w14:paraId="3ADBC3BD" w14:textId="77777777" w:rsidTr="00C932B2">
        <w:trPr>
          <w:trHeight w:val="268"/>
        </w:trPr>
        <w:tc>
          <w:tcPr>
            <w:tcW w:w="4261" w:type="dxa"/>
            <w:shd w:val="clear" w:color="auto" w:fill="E7E6E6" w:themeFill="background2"/>
          </w:tcPr>
          <w:p w14:paraId="35B375A4" w14:textId="77777777" w:rsidR="00C932B2" w:rsidRPr="00EE62AF" w:rsidRDefault="00C932B2" w:rsidP="00C932B2">
            <w:pPr>
              <w:pStyle w:val="TableParagraph"/>
              <w:spacing w:line="248" w:lineRule="exact"/>
            </w:pPr>
            <w:r>
              <w:t>ENCLOSURE</w:t>
            </w:r>
          </w:p>
        </w:tc>
        <w:tc>
          <w:tcPr>
            <w:tcW w:w="6529" w:type="dxa"/>
            <w:shd w:val="clear" w:color="auto" w:fill="E7E6E6" w:themeFill="background2"/>
          </w:tcPr>
          <w:p w14:paraId="768A834B" w14:textId="5C708815" w:rsidR="00C932B2" w:rsidRPr="00EE62AF" w:rsidRDefault="00701048" w:rsidP="00C932B2">
            <w:pPr>
              <w:pStyle w:val="TableParagraph"/>
              <w:ind w:left="0"/>
              <w:rPr>
                <w:rFonts w:ascii="Times New Roman"/>
              </w:rPr>
            </w:pPr>
            <w:r w:rsidRPr="00701048">
              <w:rPr>
                <w:rFonts w:ascii="Times New Roman"/>
              </w:rPr>
              <w:t>White ABS, IP20 (NEMA 1)</w:t>
            </w:r>
          </w:p>
        </w:tc>
      </w:tr>
      <w:tr w:rsidR="00C932B2" w14:paraId="59C15CA1" w14:textId="77777777" w:rsidTr="00C932B2">
        <w:trPr>
          <w:trHeight w:val="126"/>
        </w:trPr>
        <w:tc>
          <w:tcPr>
            <w:tcW w:w="4261" w:type="dxa"/>
            <w:shd w:val="clear" w:color="auto" w:fill="FFFFFF" w:themeFill="background1"/>
          </w:tcPr>
          <w:p w14:paraId="1BF10E4B" w14:textId="77777777" w:rsidR="00C932B2" w:rsidRPr="00EE62AF" w:rsidRDefault="00C932B2" w:rsidP="00C932B2">
            <w:pPr>
              <w:pStyle w:val="TableParagraph"/>
              <w:spacing w:line="248" w:lineRule="exact"/>
            </w:pPr>
            <w:r>
              <w:t>DIMENSIONS</w:t>
            </w:r>
          </w:p>
        </w:tc>
        <w:tc>
          <w:tcPr>
            <w:tcW w:w="6529" w:type="dxa"/>
            <w:shd w:val="clear" w:color="auto" w:fill="FFFFFF" w:themeFill="background1"/>
          </w:tcPr>
          <w:p w14:paraId="09BE048D" w14:textId="290CC7C3" w:rsidR="00C932B2" w:rsidRPr="00EE62AF" w:rsidRDefault="00701048" w:rsidP="00C932B2">
            <w:pPr>
              <w:pStyle w:val="TableParagraph"/>
              <w:ind w:left="0"/>
              <w:rPr>
                <w:rFonts w:ascii="Times New Roman"/>
              </w:rPr>
            </w:pPr>
            <w:r>
              <w:t>114.3mm L x 69.85mm W x 31.8mm D (4.5” x 2.75” x 1.25”)</w:t>
            </w:r>
          </w:p>
        </w:tc>
      </w:tr>
      <w:tr w:rsidR="00701048" w14:paraId="423AD6F4" w14:textId="77777777" w:rsidTr="00701048">
        <w:trPr>
          <w:trHeight w:val="268"/>
        </w:trPr>
        <w:tc>
          <w:tcPr>
            <w:tcW w:w="4261" w:type="dxa"/>
            <w:shd w:val="clear" w:color="auto" w:fill="auto"/>
          </w:tcPr>
          <w:p w14:paraId="7980C2E8" w14:textId="6AB9057C" w:rsidR="00701048" w:rsidRDefault="00701048" w:rsidP="00C932B2">
            <w:pPr>
              <w:pStyle w:val="TableParagraph"/>
              <w:spacing w:line="248" w:lineRule="exact"/>
            </w:pPr>
            <w:r>
              <w:t>TERMINATION</w:t>
            </w:r>
          </w:p>
        </w:tc>
        <w:tc>
          <w:tcPr>
            <w:tcW w:w="6529" w:type="dxa"/>
            <w:shd w:val="clear" w:color="auto" w:fill="auto"/>
          </w:tcPr>
          <w:p w14:paraId="7073560F" w14:textId="77777777" w:rsidR="00701048" w:rsidRDefault="00701048" w:rsidP="00C932B2">
            <w:pPr>
              <w:pStyle w:val="TableParagraph"/>
              <w:ind w:left="0"/>
            </w:pPr>
            <w:r w:rsidRPr="005B4A4D">
              <w:rPr>
                <w:b/>
                <w:bCs/>
              </w:rPr>
              <w:t>Sensor Only:</w:t>
            </w:r>
            <w:r>
              <w:t xml:space="preserve"> Pigtail 2 or 3 wire</w:t>
            </w:r>
          </w:p>
          <w:p w14:paraId="5BC2260E" w14:textId="13B96C1F" w:rsidR="00701048" w:rsidRPr="00EE62AF" w:rsidRDefault="00701048" w:rsidP="00C932B2">
            <w:pPr>
              <w:pStyle w:val="TableParagraph"/>
              <w:ind w:left="0"/>
            </w:pPr>
            <w:r w:rsidRPr="005B4A4D">
              <w:rPr>
                <w:b/>
                <w:bCs/>
              </w:rPr>
              <w:t>Sensor with Options:</w:t>
            </w:r>
            <w:r>
              <w:t xml:space="preserve"> Terminal Block</w:t>
            </w:r>
          </w:p>
        </w:tc>
      </w:tr>
      <w:tr w:rsidR="00C932B2" w14:paraId="47533AD0" w14:textId="77777777" w:rsidTr="00701048">
        <w:trPr>
          <w:trHeight w:val="120"/>
        </w:trPr>
        <w:tc>
          <w:tcPr>
            <w:tcW w:w="4261" w:type="dxa"/>
            <w:shd w:val="clear" w:color="auto" w:fill="E7E6E6" w:themeFill="background2"/>
          </w:tcPr>
          <w:p w14:paraId="466075FD" w14:textId="77777777" w:rsidR="00C932B2" w:rsidRPr="00EE62AF" w:rsidRDefault="00C932B2" w:rsidP="00C932B2">
            <w:pPr>
              <w:pStyle w:val="TableParagraph"/>
              <w:spacing w:line="248" w:lineRule="exact"/>
            </w:pPr>
            <w:r>
              <w:t>COUNTRY OF ORIGIN</w:t>
            </w:r>
          </w:p>
        </w:tc>
        <w:tc>
          <w:tcPr>
            <w:tcW w:w="6529" w:type="dxa"/>
            <w:shd w:val="clear" w:color="auto" w:fill="E7E6E6" w:themeFill="background2"/>
          </w:tcPr>
          <w:p w14:paraId="7D9B3BD4" w14:textId="77777777" w:rsidR="00C932B2" w:rsidRPr="00EE62AF" w:rsidRDefault="00C932B2" w:rsidP="00C932B2">
            <w:pPr>
              <w:pStyle w:val="TableParagraph"/>
              <w:ind w:left="0"/>
              <w:rPr>
                <w:rFonts w:ascii="Times New Roman"/>
              </w:rPr>
            </w:pPr>
            <w:r>
              <w:t>Canada</w:t>
            </w:r>
          </w:p>
        </w:tc>
      </w:tr>
    </w:tbl>
    <w:p w14:paraId="151651A9" w14:textId="36B437A6" w:rsidR="000C6A6F" w:rsidRPr="000C6F9A" w:rsidRDefault="000C6A6F" w:rsidP="000C6F9A">
      <w:pPr>
        <w:widowControl/>
        <w:spacing w:after="160" w:line="259" w:lineRule="auto"/>
        <w:rPr>
          <w:rFonts w:asciiTheme="minorHAnsi" w:hAnsiTheme="minorHAnsi"/>
          <w:szCs w:val="24"/>
        </w:rPr>
      </w:pPr>
      <w:r>
        <w:rPr>
          <w:rFonts w:ascii="Calibri" w:eastAsia="Calibri" w:hAnsi="Calibri" w:cs="Calibri"/>
          <w:color w:val="017464"/>
        </w:rPr>
        <w:t>SPECIFICATIONS</w:t>
      </w:r>
    </w:p>
    <w:p w14:paraId="7FB6384C" w14:textId="391CE870" w:rsidR="00C63151" w:rsidRDefault="00C63151" w:rsidP="00D00025">
      <w:pPr>
        <w:tabs>
          <w:tab w:val="left" w:pos="6396"/>
        </w:tabs>
        <w:rPr>
          <w:rFonts w:asciiTheme="minorHAnsi" w:hAnsiTheme="minorHAnsi"/>
        </w:rPr>
      </w:pPr>
    </w:p>
    <w:p w14:paraId="608898D3" w14:textId="77777777" w:rsidR="00701048" w:rsidRDefault="00701048" w:rsidP="00D00025">
      <w:pPr>
        <w:tabs>
          <w:tab w:val="left" w:pos="6396"/>
        </w:tabs>
        <w:rPr>
          <w:rFonts w:asciiTheme="minorHAnsi" w:hAnsiTheme="minorHAnsi"/>
        </w:rPr>
      </w:pPr>
      <w:bookmarkStart w:id="0" w:name="_GoBack"/>
      <w:bookmarkEnd w:id="0"/>
    </w:p>
    <w:tbl>
      <w:tblPr>
        <w:tblpPr w:leftFromText="180" w:rightFromText="180" w:vertAnchor="text" w:horzAnchor="margin" w:tblpY="335"/>
        <w:tblW w:w="10790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1"/>
        <w:gridCol w:w="6529"/>
      </w:tblGrid>
      <w:tr w:rsidR="00701048" w14:paraId="63D9CF5A" w14:textId="77777777" w:rsidTr="00C141CB">
        <w:trPr>
          <w:trHeight w:val="106"/>
        </w:trPr>
        <w:tc>
          <w:tcPr>
            <w:tcW w:w="4261" w:type="dxa"/>
            <w:tcBorders>
              <w:bottom w:val="single" w:sz="4" w:space="0" w:color="A5A5A5"/>
            </w:tcBorders>
            <w:shd w:val="clear" w:color="auto" w:fill="585858"/>
          </w:tcPr>
          <w:p w14:paraId="193600F1" w14:textId="77777777" w:rsidR="00701048" w:rsidRDefault="00701048" w:rsidP="00C141CB">
            <w:pPr>
              <w:pStyle w:val="TableParagraph"/>
              <w:spacing w:line="248" w:lineRule="exact"/>
            </w:pPr>
            <w:r>
              <w:rPr>
                <w:color w:val="FFFFFF"/>
              </w:rPr>
              <w:t>DESCRIPTION</w:t>
            </w:r>
          </w:p>
        </w:tc>
        <w:tc>
          <w:tcPr>
            <w:tcW w:w="6529" w:type="dxa"/>
            <w:tcBorders>
              <w:bottom w:val="single" w:sz="4" w:space="0" w:color="A5A5A5"/>
            </w:tcBorders>
            <w:shd w:val="clear" w:color="auto" w:fill="585858"/>
          </w:tcPr>
          <w:p w14:paraId="47CECEA1" w14:textId="77777777" w:rsidR="00701048" w:rsidRDefault="00701048" w:rsidP="00C141CB">
            <w:pPr>
              <w:pStyle w:val="TableParagraph"/>
              <w:spacing w:line="248" w:lineRule="exact"/>
              <w:ind w:left="108"/>
            </w:pPr>
            <w:r>
              <w:rPr>
                <w:color w:val="FFFFFF"/>
              </w:rPr>
              <w:t>ENGINEERING SPEC</w:t>
            </w:r>
          </w:p>
        </w:tc>
      </w:tr>
      <w:tr w:rsidR="00701048" w14:paraId="6E8BDA9A" w14:textId="77777777" w:rsidTr="000C0CCC">
        <w:trPr>
          <w:trHeight w:val="297"/>
        </w:trPr>
        <w:tc>
          <w:tcPr>
            <w:tcW w:w="4261" w:type="dxa"/>
            <w:tcBorders>
              <w:right w:val="single" w:sz="4" w:space="0" w:color="A5A5A5"/>
            </w:tcBorders>
          </w:tcPr>
          <w:p w14:paraId="35F499DF" w14:textId="3AE3D34B" w:rsidR="00701048" w:rsidRPr="00701048" w:rsidRDefault="00701048" w:rsidP="00701048">
            <w:pPr>
              <w:pStyle w:val="TableParagraph"/>
              <w:spacing w:line="248" w:lineRule="exact"/>
              <w:jc w:val="center"/>
              <w:rPr>
                <w:rFonts w:asciiTheme="minorHAnsi" w:hAnsiTheme="minorHAnsi"/>
              </w:rPr>
            </w:pPr>
            <w:r w:rsidRPr="00701048">
              <w:rPr>
                <w:rFonts w:asciiTheme="minorHAnsi" w:hAnsiTheme="minorHAnsi"/>
              </w:rPr>
              <w:t>2</w:t>
            </w:r>
          </w:p>
        </w:tc>
        <w:tc>
          <w:tcPr>
            <w:tcW w:w="6529" w:type="dxa"/>
            <w:tcBorders>
              <w:left w:val="single" w:sz="4" w:space="0" w:color="A5A5A5"/>
              <w:right w:val="single" w:sz="4" w:space="0" w:color="A5A5A5"/>
            </w:tcBorders>
          </w:tcPr>
          <w:p w14:paraId="03BFC241" w14:textId="3623CC28" w:rsidR="00701048" w:rsidRPr="00701048" w:rsidRDefault="00701048" w:rsidP="00701048">
            <w:pPr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  <w:r w:rsidRPr="00701048">
              <w:rPr>
                <w:rFonts w:asciiTheme="minorHAnsi" w:hAnsiTheme="minorHAnsi"/>
                <w:sz w:val="22"/>
                <w:szCs w:val="22"/>
              </w:rPr>
              <w:t>100 Ω Platinum, IEC 751, 385 Alpha, thin film</w:t>
            </w:r>
          </w:p>
        </w:tc>
      </w:tr>
      <w:tr w:rsidR="00701048" w14:paraId="50F89E2E" w14:textId="77777777" w:rsidTr="00C141CB">
        <w:trPr>
          <w:trHeight w:val="268"/>
        </w:trPr>
        <w:tc>
          <w:tcPr>
            <w:tcW w:w="4261" w:type="dxa"/>
            <w:shd w:val="clear" w:color="auto" w:fill="E7E6E6"/>
          </w:tcPr>
          <w:p w14:paraId="064E3F7C" w14:textId="2E02C246" w:rsidR="00701048" w:rsidRPr="00701048" w:rsidRDefault="00701048" w:rsidP="00701048">
            <w:pPr>
              <w:pStyle w:val="TableParagraph"/>
              <w:spacing w:line="248" w:lineRule="exact"/>
              <w:jc w:val="center"/>
              <w:rPr>
                <w:rFonts w:asciiTheme="minorHAnsi" w:hAnsiTheme="minorHAnsi"/>
              </w:rPr>
            </w:pPr>
            <w:r w:rsidRPr="00701048">
              <w:rPr>
                <w:rFonts w:asciiTheme="minorHAnsi" w:hAnsiTheme="minorHAnsi"/>
              </w:rPr>
              <w:t>5</w:t>
            </w:r>
          </w:p>
        </w:tc>
        <w:tc>
          <w:tcPr>
            <w:tcW w:w="6529" w:type="dxa"/>
            <w:shd w:val="clear" w:color="auto" w:fill="E7E6E6"/>
          </w:tcPr>
          <w:p w14:paraId="02E61D24" w14:textId="3A8844D7" w:rsidR="00701048" w:rsidRPr="00701048" w:rsidRDefault="00701048" w:rsidP="00C141CB">
            <w:pPr>
              <w:pStyle w:val="TableParagraph"/>
              <w:ind w:left="0"/>
              <w:rPr>
                <w:rFonts w:asciiTheme="minorHAnsi" w:hAnsiTheme="minorHAnsi"/>
              </w:rPr>
            </w:pPr>
            <w:r>
              <w:t>1801 Ω NTC Thermistor, ±0.2°C</w:t>
            </w:r>
          </w:p>
        </w:tc>
      </w:tr>
      <w:tr w:rsidR="00701048" w14:paraId="6851B29E" w14:textId="77777777" w:rsidTr="00C141CB">
        <w:trPr>
          <w:trHeight w:val="168"/>
        </w:trPr>
        <w:tc>
          <w:tcPr>
            <w:tcW w:w="4261" w:type="dxa"/>
            <w:tcBorders>
              <w:right w:val="single" w:sz="4" w:space="0" w:color="A5A5A5"/>
            </w:tcBorders>
          </w:tcPr>
          <w:p w14:paraId="6CD93C14" w14:textId="63D64430" w:rsidR="00701048" w:rsidRPr="00701048" w:rsidRDefault="00701048" w:rsidP="00701048">
            <w:pPr>
              <w:pStyle w:val="TableParagraph"/>
              <w:spacing w:line="248" w:lineRule="exact"/>
              <w:jc w:val="center"/>
              <w:rPr>
                <w:rFonts w:asciiTheme="minorHAnsi" w:hAnsiTheme="minorHAnsi"/>
              </w:rPr>
            </w:pPr>
            <w:r w:rsidRPr="00701048">
              <w:rPr>
                <w:rFonts w:asciiTheme="minorHAnsi" w:hAnsiTheme="minorHAnsi"/>
              </w:rPr>
              <w:t>6</w:t>
            </w:r>
          </w:p>
        </w:tc>
        <w:tc>
          <w:tcPr>
            <w:tcW w:w="6529" w:type="dxa"/>
            <w:tcBorders>
              <w:left w:val="single" w:sz="4" w:space="0" w:color="A5A5A5"/>
              <w:right w:val="single" w:sz="4" w:space="0" w:color="A5A5A5"/>
            </w:tcBorders>
          </w:tcPr>
          <w:p w14:paraId="64E2B54A" w14:textId="4D7C98B1" w:rsidR="00701048" w:rsidRPr="00701048" w:rsidRDefault="00701048" w:rsidP="00C141CB">
            <w:pPr>
              <w:pStyle w:val="TableParagraph"/>
              <w:ind w:left="0"/>
              <w:rPr>
                <w:rFonts w:asciiTheme="minorHAnsi" w:hAnsiTheme="minorHAnsi"/>
              </w:rPr>
            </w:pPr>
            <w:r>
              <w:t>3000 Ω NTC Thermistor, ±0.2°C</w:t>
            </w:r>
          </w:p>
        </w:tc>
      </w:tr>
      <w:tr w:rsidR="00701048" w14:paraId="01ACFEA7" w14:textId="77777777" w:rsidTr="00C141CB">
        <w:trPr>
          <w:trHeight w:val="172"/>
        </w:trPr>
        <w:tc>
          <w:tcPr>
            <w:tcW w:w="4261" w:type="dxa"/>
            <w:shd w:val="clear" w:color="auto" w:fill="E7E6E6"/>
          </w:tcPr>
          <w:p w14:paraId="213E5654" w14:textId="5433D745" w:rsidR="00701048" w:rsidRPr="00701048" w:rsidRDefault="00701048" w:rsidP="00701048">
            <w:pPr>
              <w:pStyle w:val="TableParagraph"/>
              <w:spacing w:line="248" w:lineRule="exact"/>
              <w:jc w:val="center"/>
              <w:rPr>
                <w:rFonts w:asciiTheme="minorHAnsi" w:hAnsiTheme="minorHAnsi"/>
              </w:rPr>
            </w:pPr>
            <w:r w:rsidRPr="00701048">
              <w:rPr>
                <w:rFonts w:asciiTheme="minorHAnsi" w:hAnsiTheme="minorHAnsi"/>
              </w:rPr>
              <w:t>7</w:t>
            </w:r>
          </w:p>
        </w:tc>
        <w:tc>
          <w:tcPr>
            <w:tcW w:w="6529" w:type="dxa"/>
            <w:shd w:val="clear" w:color="auto" w:fill="E7E6E6"/>
          </w:tcPr>
          <w:p w14:paraId="6F82A2D0" w14:textId="1AA282FF" w:rsidR="00701048" w:rsidRPr="00701048" w:rsidRDefault="00701048" w:rsidP="00C141CB">
            <w:pPr>
              <w:pStyle w:val="TableParagraph"/>
              <w:ind w:left="0"/>
              <w:rPr>
                <w:rFonts w:asciiTheme="minorHAnsi" w:hAnsiTheme="minorHAnsi"/>
              </w:rPr>
            </w:pPr>
            <w:r>
              <w:t>10,000 Ω Type 3, NTC Thermistor, ±0.2°C</w:t>
            </w:r>
          </w:p>
        </w:tc>
      </w:tr>
      <w:tr w:rsidR="00701048" w14:paraId="4249CC2B" w14:textId="77777777" w:rsidTr="00C141CB">
        <w:trPr>
          <w:trHeight w:val="268"/>
        </w:trPr>
        <w:tc>
          <w:tcPr>
            <w:tcW w:w="4261" w:type="dxa"/>
          </w:tcPr>
          <w:p w14:paraId="64B1EE29" w14:textId="15C225E1" w:rsidR="00701048" w:rsidRPr="00701048" w:rsidRDefault="00701048" w:rsidP="00701048">
            <w:pPr>
              <w:pStyle w:val="TableParagraph"/>
              <w:spacing w:line="248" w:lineRule="exact"/>
              <w:jc w:val="center"/>
              <w:rPr>
                <w:rFonts w:asciiTheme="minorHAnsi" w:hAnsiTheme="minorHAnsi"/>
              </w:rPr>
            </w:pPr>
            <w:r w:rsidRPr="00701048">
              <w:rPr>
                <w:rFonts w:asciiTheme="minorHAnsi" w:hAnsiTheme="minorHAnsi"/>
              </w:rPr>
              <w:t>8</w:t>
            </w:r>
          </w:p>
        </w:tc>
        <w:tc>
          <w:tcPr>
            <w:tcW w:w="6529" w:type="dxa"/>
          </w:tcPr>
          <w:p w14:paraId="190A7C28" w14:textId="24E4F742" w:rsidR="00701048" w:rsidRPr="00701048" w:rsidRDefault="00701048" w:rsidP="00C141CB">
            <w:pPr>
              <w:pStyle w:val="TableParagraph"/>
              <w:ind w:left="0"/>
              <w:rPr>
                <w:rFonts w:asciiTheme="minorHAnsi" w:hAnsiTheme="minorHAnsi"/>
              </w:rPr>
            </w:pPr>
            <w:r>
              <w:t>2.252K Ω NTC Thermistor, ±0.2°C</w:t>
            </w:r>
          </w:p>
        </w:tc>
      </w:tr>
      <w:tr w:rsidR="00701048" w14:paraId="610CB7F6" w14:textId="77777777" w:rsidTr="00C141CB">
        <w:trPr>
          <w:trHeight w:val="268"/>
        </w:trPr>
        <w:tc>
          <w:tcPr>
            <w:tcW w:w="4261" w:type="dxa"/>
            <w:shd w:val="clear" w:color="auto" w:fill="E7E6E6" w:themeFill="background2"/>
          </w:tcPr>
          <w:p w14:paraId="242A6BF5" w14:textId="25185EC1" w:rsidR="00701048" w:rsidRPr="00701048" w:rsidRDefault="00701048" w:rsidP="00701048">
            <w:pPr>
              <w:pStyle w:val="TableParagraph"/>
              <w:spacing w:line="248" w:lineRule="exact"/>
              <w:jc w:val="center"/>
              <w:rPr>
                <w:rFonts w:asciiTheme="minorHAnsi" w:hAnsiTheme="minorHAnsi"/>
              </w:rPr>
            </w:pPr>
            <w:r w:rsidRPr="00701048">
              <w:rPr>
                <w:rFonts w:asciiTheme="minorHAnsi" w:hAnsiTheme="minorHAnsi"/>
              </w:rPr>
              <w:t>12</w:t>
            </w:r>
          </w:p>
        </w:tc>
        <w:tc>
          <w:tcPr>
            <w:tcW w:w="6529" w:type="dxa"/>
            <w:shd w:val="clear" w:color="auto" w:fill="E7E6E6" w:themeFill="background2"/>
          </w:tcPr>
          <w:p w14:paraId="0A7C63C8" w14:textId="730680D4" w:rsidR="00701048" w:rsidRPr="00701048" w:rsidRDefault="00701048" w:rsidP="00C141CB">
            <w:pPr>
              <w:pStyle w:val="TableParagraph"/>
              <w:ind w:left="0"/>
              <w:rPr>
                <w:rFonts w:asciiTheme="minorHAnsi" w:hAnsiTheme="minorHAnsi"/>
              </w:rPr>
            </w:pPr>
            <w:r>
              <w:t>1000 Ω Platinum, IEC 751, 385 Alpha, thin film</w:t>
            </w:r>
          </w:p>
        </w:tc>
      </w:tr>
      <w:tr w:rsidR="00701048" w14:paraId="3CC413A2" w14:textId="77777777" w:rsidTr="00C141CB">
        <w:trPr>
          <w:trHeight w:val="268"/>
        </w:trPr>
        <w:tc>
          <w:tcPr>
            <w:tcW w:w="4261" w:type="dxa"/>
            <w:shd w:val="clear" w:color="auto" w:fill="FFFFFF" w:themeFill="background1"/>
          </w:tcPr>
          <w:p w14:paraId="3FFA3D12" w14:textId="6B4C2B02" w:rsidR="00701048" w:rsidRPr="00701048" w:rsidRDefault="00701048" w:rsidP="00701048">
            <w:pPr>
              <w:pStyle w:val="TableParagraph"/>
              <w:spacing w:line="248" w:lineRule="exact"/>
              <w:jc w:val="center"/>
              <w:rPr>
                <w:rFonts w:asciiTheme="minorHAnsi" w:hAnsiTheme="minorHAnsi"/>
              </w:rPr>
            </w:pPr>
            <w:r w:rsidRPr="00701048">
              <w:rPr>
                <w:rFonts w:asciiTheme="minorHAnsi" w:hAnsiTheme="minorHAnsi"/>
              </w:rPr>
              <w:t>13</w:t>
            </w:r>
          </w:p>
        </w:tc>
        <w:tc>
          <w:tcPr>
            <w:tcW w:w="6529" w:type="dxa"/>
            <w:shd w:val="clear" w:color="auto" w:fill="FFFFFF" w:themeFill="background1"/>
          </w:tcPr>
          <w:p w14:paraId="7E05BA2C" w14:textId="2B141570" w:rsidR="00701048" w:rsidRPr="00701048" w:rsidRDefault="00701048" w:rsidP="00C141CB">
            <w:pPr>
              <w:pStyle w:val="TableParagraph"/>
              <w:ind w:left="0"/>
              <w:rPr>
                <w:rFonts w:asciiTheme="minorHAnsi" w:hAnsiTheme="minorHAnsi"/>
              </w:rPr>
            </w:pPr>
            <w:r>
              <w:t>1000 Ω Nickel, Class B, DIN 43760</w:t>
            </w:r>
          </w:p>
        </w:tc>
      </w:tr>
      <w:tr w:rsidR="00701048" w14:paraId="485A1549" w14:textId="77777777" w:rsidTr="00C141CB">
        <w:trPr>
          <w:trHeight w:val="268"/>
        </w:trPr>
        <w:tc>
          <w:tcPr>
            <w:tcW w:w="4261" w:type="dxa"/>
            <w:shd w:val="clear" w:color="auto" w:fill="E7E6E6" w:themeFill="background2"/>
          </w:tcPr>
          <w:p w14:paraId="49320C30" w14:textId="781BF84E" w:rsidR="00701048" w:rsidRPr="00701048" w:rsidRDefault="00701048" w:rsidP="00701048">
            <w:pPr>
              <w:pStyle w:val="TableParagraph"/>
              <w:spacing w:line="248" w:lineRule="exact"/>
              <w:jc w:val="center"/>
              <w:rPr>
                <w:rFonts w:asciiTheme="minorHAnsi" w:hAnsiTheme="minorHAnsi"/>
              </w:rPr>
            </w:pPr>
            <w:r w:rsidRPr="00701048">
              <w:rPr>
                <w:rFonts w:asciiTheme="minorHAnsi" w:hAnsiTheme="minorHAnsi"/>
              </w:rPr>
              <w:t>14</w:t>
            </w:r>
          </w:p>
        </w:tc>
        <w:tc>
          <w:tcPr>
            <w:tcW w:w="6529" w:type="dxa"/>
            <w:shd w:val="clear" w:color="auto" w:fill="E7E6E6" w:themeFill="background2"/>
          </w:tcPr>
          <w:p w14:paraId="200A5B37" w14:textId="64A33FFE" w:rsidR="00701048" w:rsidRPr="00701048" w:rsidRDefault="00701048" w:rsidP="00C141CB">
            <w:pPr>
              <w:pStyle w:val="TableParagraph"/>
              <w:ind w:left="0"/>
              <w:rPr>
                <w:rFonts w:asciiTheme="minorHAnsi" w:hAnsiTheme="minorHAnsi"/>
              </w:rPr>
            </w:pPr>
            <w:r>
              <w:t>10,000 Ω Type 3, NTC Thermistor, ±0.2°C c/w 11K shunt resistor</w:t>
            </w:r>
          </w:p>
        </w:tc>
      </w:tr>
      <w:tr w:rsidR="00701048" w14:paraId="0198BE42" w14:textId="77777777" w:rsidTr="00C141CB">
        <w:trPr>
          <w:trHeight w:val="270"/>
        </w:trPr>
        <w:tc>
          <w:tcPr>
            <w:tcW w:w="4261" w:type="dxa"/>
            <w:shd w:val="clear" w:color="auto" w:fill="FFFFFF" w:themeFill="background1"/>
          </w:tcPr>
          <w:p w14:paraId="42EF7639" w14:textId="1897CFD9" w:rsidR="00701048" w:rsidRPr="00701048" w:rsidRDefault="00701048" w:rsidP="00701048">
            <w:pPr>
              <w:pStyle w:val="TableParagraph"/>
              <w:spacing w:line="251" w:lineRule="exact"/>
              <w:jc w:val="center"/>
              <w:rPr>
                <w:rFonts w:asciiTheme="minorHAnsi" w:hAnsiTheme="minorHAnsi"/>
              </w:rPr>
            </w:pPr>
            <w:r w:rsidRPr="00701048">
              <w:rPr>
                <w:rFonts w:asciiTheme="minorHAnsi" w:hAnsiTheme="minorHAnsi"/>
              </w:rPr>
              <w:t>20</w:t>
            </w:r>
          </w:p>
        </w:tc>
        <w:tc>
          <w:tcPr>
            <w:tcW w:w="6529" w:type="dxa"/>
            <w:shd w:val="clear" w:color="auto" w:fill="FFFFFF" w:themeFill="background1"/>
          </w:tcPr>
          <w:p w14:paraId="77974757" w14:textId="5E0CB2E3" w:rsidR="00701048" w:rsidRPr="00701048" w:rsidRDefault="00701048" w:rsidP="00C141CB">
            <w:pPr>
              <w:pStyle w:val="TableParagraph"/>
              <w:ind w:left="0"/>
              <w:rPr>
                <w:rFonts w:asciiTheme="minorHAnsi" w:hAnsiTheme="minorHAnsi"/>
              </w:rPr>
            </w:pPr>
            <w:r>
              <w:t>20,000 Ω NTC Thermistor, ±0.2°C</w:t>
            </w:r>
          </w:p>
        </w:tc>
      </w:tr>
      <w:tr w:rsidR="00701048" w14:paraId="5ADAADDB" w14:textId="77777777" w:rsidTr="00C141CB">
        <w:trPr>
          <w:trHeight w:val="270"/>
        </w:trPr>
        <w:tc>
          <w:tcPr>
            <w:tcW w:w="4261" w:type="dxa"/>
            <w:shd w:val="clear" w:color="auto" w:fill="E7E6E6" w:themeFill="background2"/>
          </w:tcPr>
          <w:p w14:paraId="5BC7A1F2" w14:textId="044DADB6" w:rsidR="00701048" w:rsidRPr="00701048" w:rsidRDefault="00701048" w:rsidP="00701048">
            <w:pPr>
              <w:pStyle w:val="TableParagraph"/>
              <w:spacing w:line="251" w:lineRule="exact"/>
              <w:jc w:val="center"/>
              <w:rPr>
                <w:rFonts w:asciiTheme="minorHAnsi" w:hAnsiTheme="minorHAnsi"/>
              </w:rPr>
            </w:pPr>
            <w:r w:rsidRPr="00701048">
              <w:rPr>
                <w:rFonts w:asciiTheme="minorHAnsi" w:hAnsiTheme="minorHAnsi"/>
              </w:rPr>
              <w:t>24</w:t>
            </w:r>
          </w:p>
        </w:tc>
        <w:tc>
          <w:tcPr>
            <w:tcW w:w="6529" w:type="dxa"/>
            <w:shd w:val="clear" w:color="auto" w:fill="E7E6E6" w:themeFill="background2"/>
          </w:tcPr>
          <w:p w14:paraId="149CB50F" w14:textId="63EBBA7A" w:rsidR="00701048" w:rsidRPr="00701048" w:rsidRDefault="00701048" w:rsidP="00C141CB">
            <w:pPr>
              <w:pStyle w:val="TableParagraph"/>
              <w:ind w:left="0"/>
              <w:rPr>
                <w:rFonts w:asciiTheme="minorHAnsi" w:hAnsiTheme="minorHAnsi"/>
              </w:rPr>
            </w:pPr>
            <w:r>
              <w:t>10,000 Ω Type 2, NTC Thermistor, ±0.2°C</w:t>
            </w:r>
          </w:p>
        </w:tc>
      </w:tr>
      <w:tr w:rsidR="00701048" w14:paraId="563586CE" w14:textId="77777777" w:rsidTr="00C141CB">
        <w:trPr>
          <w:trHeight w:val="268"/>
        </w:trPr>
        <w:tc>
          <w:tcPr>
            <w:tcW w:w="4261" w:type="dxa"/>
            <w:shd w:val="clear" w:color="auto" w:fill="FFFFFF" w:themeFill="background1"/>
          </w:tcPr>
          <w:p w14:paraId="124C873F" w14:textId="7EB582B9" w:rsidR="00701048" w:rsidRPr="00701048" w:rsidRDefault="00701048" w:rsidP="00701048">
            <w:pPr>
              <w:pStyle w:val="TableParagraph"/>
              <w:spacing w:line="248" w:lineRule="exact"/>
              <w:ind w:left="0"/>
              <w:jc w:val="center"/>
              <w:rPr>
                <w:rFonts w:asciiTheme="minorHAnsi" w:hAnsiTheme="minorHAnsi"/>
              </w:rPr>
            </w:pPr>
            <w:r w:rsidRPr="00701048">
              <w:rPr>
                <w:rFonts w:asciiTheme="minorHAnsi" w:hAnsiTheme="minorHAnsi"/>
              </w:rPr>
              <w:t xml:space="preserve">  59</w:t>
            </w:r>
          </w:p>
        </w:tc>
        <w:tc>
          <w:tcPr>
            <w:tcW w:w="6529" w:type="dxa"/>
            <w:shd w:val="clear" w:color="auto" w:fill="FFFFFF" w:themeFill="background1"/>
          </w:tcPr>
          <w:p w14:paraId="1CED49D1" w14:textId="19C2B26D" w:rsidR="00701048" w:rsidRPr="00701048" w:rsidRDefault="00701048" w:rsidP="00C141CB">
            <w:pPr>
              <w:pStyle w:val="TableParagraph"/>
              <w:ind w:left="0"/>
              <w:rPr>
                <w:rFonts w:asciiTheme="minorHAnsi" w:hAnsiTheme="minorHAnsi"/>
              </w:rPr>
            </w:pPr>
            <w:r>
              <w:t>10,000 Ω @ 25°C, ±1%, B = 3435 ±1% (25/85)</w:t>
            </w:r>
          </w:p>
        </w:tc>
      </w:tr>
    </w:tbl>
    <w:p w14:paraId="4FB977CE" w14:textId="3790BF02" w:rsidR="00701048" w:rsidRPr="00701048" w:rsidRDefault="00701048" w:rsidP="00701048">
      <w:pPr>
        <w:widowControl/>
        <w:spacing w:after="160" w:line="259" w:lineRule="auto"/>
        <w:rPr>
          <w:rFonts w:asciiTheme="minorHAnsi" w:hAnsiTheme="minorHAnsi"/>
          <w:szCs w:val="24"/>
        </w:rPr>
      </w:pPr>
      <w:r>
        <w:rPr>
          <w:rFonts w:ascii="Calibri" w:eastAsia="Calibri" w:hAnsi="Calibri" w:cs="Calibri"/>
          <w:color w:val="017464"/>
        </w:rPr>
        <w:t>SENSORS</w:t>
      </w:r>
    </w:p>
    <w:sectPr w:rsidR="00701048" w:rsidRPr="00701048" w:rsidSect="005F06C7">
      <w:headerReference w:type="default" r:id="rId7"/>
      <w:footerReference w:type="default" r:id="rId8"/>
      <w:pgSz w:w="12240" w:h="15840" w:code="1"/>
      <w:pgMar w:top="720" w:right="720" w:bottom="720" w:left="720" w:header="709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B83560" w14:textId="77777777" w:rsidR="00DD1817" w:rsidRDefault="00DD1817" w:rsidP="00546523">
      <w:r>
        <w:separator/>
      </w:r>
    </w:p>
  </w:endnote>
  <w:endnote w:type="continuationSeparator" w:id="0">
    <w:p w14:paraId="7A44554D" w14:textId="77777777" w:rsidR="00DD1817" w:rsidRDefault="00DD1817" w:rsidP="00546523">
      <w:r>
        <w:continuationSeparator/>
      </w:r>
    </w:p>
  </w:endnote>
  <w:endnote w:type="continuationNotice" w:id="1">
    <w:p w14:paraId="75D2E43A" w14:textId="77777777" w:rsidR="00DD1817" w:rsidRDefault="00DD181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Xerox Serif Wide">
    <w:altName w:val="Times New Roman"/>
    <w:charset w:val="00"/>
    <w:family w:val="roman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0EE3A5" w14:textId="60FFE2A3" w:rsidR="005F327F" w:rsidRPr="00BC1BDA" w:rsidRDefault="00716A20" w:rsidP="007B1B1D">
    <w:pPr>
      <w:pStyle w:val="Footer"/>
      <w:jc w:val="both"/>
      <w:rPr>
        <w:color w:val="000000" w:themeColor="text1"/>
        <w:sz w:val="16"/>
      </w:rPr>
    </w:pPr>
    <w:r>
      <w:rPr>
        <w:noProof/>
        <w:color w:val="FFFFFF" w:themeColor="background1"/>
        <w:sz w:val="16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41AE5472" wp14:editId="728C375B">
              <wp:simplePos x="0" y="0"/>
              <wp:positionH relativeFrom="column">
                <wp:posOffset>3263900</wp:posOffset>
              </wp:positionH>
              <wp:positionV relativeFrom="paragraph">
                <wp:posOffset>27305</wp:posOffset>
              </wp:positionV>
              <wp:extent cx="0" cy="387350"/>
              <wp:effectExtent l="0" t="0" r="38100" b="3175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87350"/>
                      </a:xfrm>
                      <a:prstGeom prst="line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6C69794" id="Straight Connector 10" o:spid="_x0000_s1026" style="position:absolute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7pt,2.15pt" to="257pt,3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" strokecolor="white [3212]" strokeweight=".5pt">
              <v:stroke joinstyle="miter"/>
            </v:line>
          </w:pict>
        </mc:Fallback>
      </mc:AlternateContent>
    </w:r>
    <w:r w:rsidRPr="00816589">
      <w:rPr>
        <w:noProof/>
        <w:color w:val="FFFFFF" w:themeColor="background1"/>
        <w:sz w:val="16"/>
      </w:rPr>
      <mc:AlternateContent>
        <mc:Choice Requires="wps">
          <w:drawing>
            <wp:anchor distT="45720" distB="45720" distL="114300" distR="114300" simplePos="0" relativeHeight="251658241" behindDoc="1" locked="0" layoutInCell="1" allowOverlap="1" wp14:anchorId="1C73FF18" wp14:editId="3DD9FBBA">
              <wp:simplePos x="0" y="0"/>
              <wp:positionH relativeFrom="margin">
                <wp:posOffset>-438150</wp:posOffset>
              </wp:positionH>
              <wp:positionV relativeFrom="paragraph">
                <wp:posOffset>-17145</wp:posOffset>
              </wp:positionV>
              <wp:extent cx="3689350" cy="501650"/>
              <wp:effectExtent l="0" t="0" r="6350" b="0"/>
              <wp:wrapTight wrapText="bothSides">
                <wp:wrapPolygon edited="0">
                  <wp:start x="0" y="0"/>
                  <wp:lineTo x="0" y="20506"/>
                  <wp:lineTo x="21526" y="20506"/>
                  <wp:lineTo x="21526" y="0"/>
                  <wp:lineTo x="0" y="0"/>
                </wp:wrapPolygon>
              </wp:wrapTight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89350" cy="501650"/>
                      </a:xfrm>
                      <a:prstGeom prst="rect">
                        <a:avLst/>
                      </a:prstGeom>
                      <a:solidFill>
                        <a:srgbClr val="007565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790FE34" w14:textId="77777777" w:rsidR="00637C14" w:rsidRPr="00637C14" w:rsidRDefault="00816589" w:rsidP="00637C14">
                          <w:pPr>
                            <w:pStyle w:val="Footer"/>
                            <w:jc w:val="right"/>
                            <w:rPr>
                              <w:b/>
                              <w:color w:val="FFFFFF" w:themeColor="background1"/>
                              <w:sz w:val="16"/>
                            </w:rPr>
                          </w:pPr>
                          <w:r w:rsidRPr="00637C14">
                            <w:rPr>
                              <w:b/>
                              <w:color w:val="FFFFFF" w:themeColor="background1"/>
                              <w:sz w:val="16"/>
                            </w:rPr>
                            <w:t>Greystone Energy Systems, Inc.</w:t>
                          </w:r>
                        </w:p>
                        <w:p w14:paraId="7D571315" w14:textId="0B9F2CD3" w:rsidR="00816589" w:rsidRDefault="006A03AE" w:rsidP="00637C14">
                          <w:pPr>
                            <w:pStyle w:val="Footer"/>
                            <w:jc w:val="right"/>
                            <w:rPr>
                              <w:color w:val="FFFFFF" w:themeColor="background1"/>
                              <w:sz w:val="16"/>
                            </w:rPr>
                          </w:pPr>
                          <w:r>
                            <w:rPr>
                              <w:color w:val="FFFFFF" w:themeColor="background1"/>
                              <w:sz w:val="16"/>
                            </w:rPr>
                            <w:t>150 English Dr.</w:t>
                          </w:r>
                        </w:p>
                        <w:p w14:paraId="0E6E93E4" w14:textId="07DA499D" w:rsidR="000D61F9" w:rsidRPr="00637C14" w:rsidRDefault="006A03AE" w:rsidP="00637C14">
                          <w:pPr>
                            <w:pStyle w:val="Footer"/>
                            <w:jc w:val="right"/>
                            <w:rPr>
                              <w:color w:val="FFFFFF" w:themeColor="background1"/>
                              <w:sz w:val="16"/>
                            </w:rPr>
                          </w:pPr>
                          <w:r>
                            <w:rPr>
                              <w:color w:val="FFFFFF" w:themeColor="background1"/>
                              <w:sz w:val="16"/>
                            </w:rPr>
                            <w:t>Moncton, NB E1E 4G7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73FF1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34.5pt;margin-top:-1.35pt;width:290.5pt;height:39.5pt;z-index:-251658239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" fillcolor="#007565" stroked="f">
              <v:textbox>
                <w:txbxContent>
                  <w:p w14:paraId="7790FE34" w14:textId="77777777" w:rsidR="00637C14" w:rsidRPr="00637C14" w:rsidRDefault="00816589" w:rsidP="00637C14">
                    <w:pPr>
                      <w:pStyle w:val="Footer"/>
                      <w:jc w:val="right"/>
                      <w:rPr>
                        <w:b/>
                        <w:color w:val="FFFFFF" w:themeColor="background1"/>
                        <w:sz w:val="16"/>
                      </w:rPr>
                    </w:pPr>
                    <w:r w:rsidRPr="00637C14">
                      <w:rPr>
                        <w:b/>
                        <w:color w:val="FFFFFF" w:themeColor="background1"/>
                        <w:sz w:val="16"/>
                      </w:rPr>
                      <w:t>Greystone Energy Systems, Inc.</w:t>
                    </w:r>
                  </w:p>
                  <w:p w14:paraId="7D571315" w14:textId="0B9F2CD3" w:rsidR="00816589" w:rsidRDefault="006A03AE" w:rsidP="00637C14">
                    <w:pPr>
                      <w:pStyle w:val="Footer"/>
                      <w:jc w:val="right"/>
                      <w:rPr>
                        <w:color w:val="FFFFFF" w:themeColor="background1"/>
                        <w:sz w:val="16"/>
                      </w:rPr>
                    </w:pPr>
                    <w:r>
                      <w:rPr>
                        <w:color w:val="FFFFFF" w:themeColor="background1"/>
                        <w:sz w:val="16"/>
                      </w:rPr>
                      <w:t>150 English Dr.</w:t>
                    </w:r>
                  </w:p>
                  <w:p w14:paraId="0E6E93E4" w14:textId="07DA499D" w:rsidR="000D61F9" w:rsidRPr="00637C14" w:rsidRDefault="006A03AE" w:rsidP="00637C14">
                    <w:pPr>
                      <w:pStyle w:val="Footer"/>
                      <w:jc w:val="right"/>
                      <w:rPr>
                        <w:color w:val="FFFFFF" w:themeColor="background1"/>
                        <w:sz w:val="16"/>
                      </w:rPr>
                    </w:pPr>
                    <w:r>
                      <w:rPr>
                        <w:color w:val="FFFFFF" w:themeColor="background1"/>
                        <w:sz w:val="16"/>
                      </w:rPr>
                      <w:t>Moncton, NB E1E 4G7</w:t>
                    </w:r>
                  </w:p>
                </w:txbxContent>
              </v:textbox>
              <w10:wrap type="tight" anchorx="margin"/>
            </v:shape>
          </w:pict>
        </mc:Fallback>
      </mc:AlternateContent>
    </w:r>
    <w:r>
      <w:rPr>
        <w:noProof/>
        <w:color w:val="FFFFFF" w:themeColor="background1"/>
        <w:sz w:val="16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433D9780" wp14:editId="53A66E51">
              <wp:simplePos x="0" y="0"/>
              <wp:positionH relativeFrom="column">
                <wp:posOffset>3244850</wp:posOffset>
              </wp:positionH>
              <wp:positionV relativeFrom="paragraph">
                <wp:posOffset>-17145</wp:posOffset>
              </wp:positionV>
              <wp:extent cx="4051300" cy="501650"/>
              <wp:effectExtent l="0" t="0" r="635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51300" cy="501650"/>
                      </a:xfrm>
                      <a:prstGeom prst="rect">
                        <a:avLst/>
                      </a:prstGeom>
                      <a:solidFill>
                        <a:srgbClr val="007565"/>
                      </a:solidFill>
                      <a:ln w="12700">
                        <a:noFill/>
                      </a:ln>
                    </wps:spPr>
                    <wps:txbx>
                      <w:txbxContent>
                        <w:p w14:paraId="147EC675" w14:textId="743197A3" w:rsidR="000D61F9" w:rsidRDefault="000D61F9" w:rsidP="00637C14">
                          <w:pPr>
                            <w:pStyle w:val="Footer"/>
                            <w:rPr>
                              <w:color w:val="FFFFFF" w:themeColor="background1"/>
                              <w:sz w:val="16"/>
                            </w:rPr>
                          </w:pPr>
                          <w:r>
                            <w:rPr>
                              <w:color w:val="FFFFFF" w:themeColor="background1"/>
                              <w:sz w:val="16"/>
                            </w:rPr>
                            <w:t>+</w:t>
                          </w:r>
                          <w:r w:rsidR="006A03AE">
                            <w:rPr>
                              <w:color w:val="FFFFFF" w:themeColor="background1"/>
                              <w:sz w:val="16"/>
                            </w:rPr>
                            <w:t>1 506 853 3057</w:t>
                          </w:r>
                        </w:p>
                        <w:p w14:paraId="737FBB6C" w14:textId="65D0C158" w:rsidR="00637C14" w:rsidRPr="00895D76" w:rsidRDefault="00910537" w:rsidP="00637C14">
                          <w:pPr>
                            <w:pStyle w:val="Footer"/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Hyperlink"/>
                              <w:color w:val="FFFFFF" w:themeColor="background1"/>
                              <w:sz w:val="16"/>
                            </w:rPr>
                            <w:t>mail</w:t>
                          </w:r>
                          <w:r w:rsidR="00002EAA">
                            <w:rPr>
                              <w:rStyle w:val="Hyperlink"/>
                              <w:color w:val="FFFFFF" w:themeColor="background1"/>
                              <w:sz w:val="16"/>
                            </w:rPr>
                            <w:t>@greystoneenergy.com</w:t>
                          </w:r>
                          <w:r w:rsidR="006019B6" w:rsidRPr="00DC3D7B">
                            <w:rPr>
                              <w:color w:val="FFFFFF" w:themeColor="background1"/>
                              <w:sz w:val="16"/>
                            </w:rPr>
                            <w:tab/>
                          </w:r>
                          <w:r w:rsidR="00DC3D7B">
                            <w:rPr>
                              <w:color w:val="FFFFFF" w:themeColor="background1"/>
                              <w:sz w:val="16"/>
                            </w:rPr>
                            <w:t xml:space="preserve">                                 </w:t>
                          </w:r>
                          <w:r w:rsidR="00DC3D7B" w:rsidRPr="00895D76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      </w:t>
                          </w:r>
                          <w:r w:rsidR="008C16C3" w:rsidRPr="00895D76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>Pag</w:t>
                          </w:r>
                          <w:r w:rsidR="00DC3D7B" w:rsidRPr="00895D76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e </w: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begin"/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instrText xml:space="preserve"> PAGE  \* Arabic  \* MERGEFORMAT </w:instrTex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>2</w: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end"/>
                          </w:r>
                          <w:r w:rsidR="00DC3D7B" w:rsidRPr="00895D76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 of </w: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begin"/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instrText xml:space="preserve"> NUMPAGES  \* Arabic  \* MERGEFORMAT </w:instrTex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>4</w: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  <w:p w14:paraId="671112AA" w14:textId="1445E3B5" w:rsidR="0044015F" w:rsidRPr="00637C14" w:rsidRDefault="00A2069C" w:rsidP="00637C14">
                          <w:pPr>
                            <w:pStyle w:val="Footer"/>
                            <w:rPr>
                              <w:color w:val="FFFFFF" w:themeColor="background1"/>
                              <w:sz w:val="16"/>
                            </w:rPr>
                          </w:pPr>
                          <w:r>
                            <w:rPr>
                              <w:color w:val="FFFFFF" w:themeColor="background1"/>
                              <w:sz w:val="16"/>
                            </w:rPr>
                            <w:t>ES-</w:t>
                          </w:r>
                          <w:r w:rsidR="00214E73">
                            <w:rPr>
                              <w:color w:val="FFFFFF" w:themeColor="background1"/>
                              <w:sz w:val="16"/>
                            </w:rPr>
                            <w:t>TE200AD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33D9780" id="Text Box 8" o:spid="_x0000_s1027" type="#_x0000_t202" style="position:absolute;left:0;text-align:left;margin-left:255.5pt;margin-top:-1.35pt;width:319pt;height:39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" fillcolor="#007565" stroked="f" strokeweight="1pt">
              <v:textbox>
                <w:txbxContent>
                  <w:p w14:paraId="147EC675" w14:textId="743197A3" w:rsidR="000D61F9" w:rsidRDefault="000D61F9" w:rsidP="00637C14">
                    <w:pPr>
                      <w:pStyle w:val="Footer"/>
                      <w:rPr>
                        <w:color w:val="FFFFFF" w:themeColor="background1"/>
                        <w:sz w:val="16"/>
                      </w:rPr>
                    </w:pPr>
                    <w:r>
                      <w:rPr>
                        <w:color w:val="FFFFFF" w:themeColor="background1"/>
                        <w:sz w:val="16"/>
                      </w:rPr>
                      <w:t>+</w:t>
                    </w:r>
                    <w:r w:rsidR="006A03AE">
                      <w:rPr>
                        <w:color w:val="FFFFFF" w:themeColor="background1"/>
                        <w:sz w:val="16"/>
                      </w:rPr>
                      <w:t>1 506 853 3057</w:t>
                    </w:r>
                  </w:p>
                  <w:p w14:paraId="737FBB6C" w14:textId="65D0C158" w:rsidR="00637C14" w:rsidRPr="00895D76" w:rsidRDefault="00910537" w:rsidP="00637C14">
                    <w:pPr>
                      <w:pStyle w:val="Footer"/>
                      <w:rPr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Style w:val="Hyperlink"/>
                        <w:color w:val="FFFFFF" w:themeColor="background1"/>
                        <w:sz w:val="16"/>
                      </w:rPr>
                      <w:t>mail</w:t>
                    </w:r>
                    <w:r w:rsidR="00002EAA">
                      <w:rPr>
                        <w:rStyle w:val="Hyperlink"/>
                        <w:color w:val="FFFFFF" w:themeColor="background1"/>
                        <w:sz w:val="16"/>
                      </w:rPr>
                      <w:t>@greystoneenergy.com</w:t>
                    </w:r>
                    <w:r w:rsidR="006019B6" w:rsidRPr="00DC3D7B">
                      <w:rPr>
                        <w:color w:val="FFFFFF" w:themeColor="background1"/>
                        <w:sz w:val="16"/>
                      </w:rPr>
                      <w:tab/>
                    </w:r>
                    <w:r w:rsidR="00DC3D7B">
                      <w:rPr>
                        <w:color w:val="FFFFFF" w:themeColor="background1"/>
                        <w:sz w:val="16"/>
                      </w:rPr>
                      <w:t xml:space="preserve">                                 </w:t>
                    </w:r>
                    <w:r w:rsidR="00DC3D7B" w:rsidRPr="00895D76">
                      <w:rPr>
                        <w:color w:val="FFFFFF" w:themeColor="background1"/>
                        <w:sz w:val="18"/>
                        <w:szCs w:val="18"/>
                      </w:rPr>
                      <w:t xml:space="preserve">      </w:t>
                    </w:r>
                    <w:r w:rsidR="008C16C3" w:rsidRPr="00895D76">
                      <w:rPr>
                        <w:color w:val="FFFFFF" w:themeColor="background1"/>
                        <w:sz w:val="18"/>
                        <w:szCs w:val="18"/>
                      </w:rPr>
                      <w:t>Pag</w:t>
                    </w:r>
                    <w:r w:rsidR="00DC3D7B" w:rsidRPr="00895D76">
                      <w:rPr>
                        <w:color w:val="FFFFFF" w:themeColor="background1"/>
                        <w:sz w:val="18"/>
                        <w:szCs w:val="18"/>
                      </w:rPr>
                      <w:t xml:space="preserve">e </w: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begin"/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instrText xml:space="preserve"> PAGE  \* Arabic  \* MERGEFORMAT </w:instrTex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separate"/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t>2</w: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end"/>
                    </w:r>
                    <w:r w:rsidR="00DC3D7B" w:rsidRPr="00895D76">
                      <w:rPr>
                        <w:color w:val="FFFFFF" w:themeColor="background1"/>
                        <w:sz w:val="18"/>
                        <w:szCs w:val="18"/>
                      </w:rPr>
                      <w:t xml:space="preserve"> of </w: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begin"/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instrText xml:space="preserve"> NUMPAGES  \* Arabic  \* MERGEFORMAT </w:instrTex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separate"/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t>4</w: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end"/>
                    </w:r>
                  </w:p>
                  <w:p w14:paraId="671112AA" w14:textId="1445E3B5" w:rsidR="0044015F" w:rsidRPr="00637C14" w:rsidRDefault="00A2069C" w:rsidP="00637C14">
                    <w:pPr>
                      <w:pStyle w:val="Footer"/>
                      <w:rPr>
                        <w:color w:val="FFFFFF" w:themeColor="background1"/>
                        <w:sz w:val="16"/>
                      </w:rPr>
                    </w:pPr>
                    <w:r>
                      <w:rPr>
                        <w:color w:val="FFFFFF" w:themeColor="background1"/>
                        <w:sz w:val="16"/>
                      </w:rPr>
                      <w:t>ES-</w:t>
                    </w:r>
                    <w:r w:rsidR="00214E73">
                      <w:rPr>
                        <w:color w:val="FFFFFF" w:themeColor="background1"/>
                        <w:sz w:val="16"/>
                      </w:rPr>
                      <w:t>TE200AD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18FE57" w14:textId="77777777" w:rsidR="00DD1817" w:rsidRDefault="00DD1817" w:rsidP="00546523">
      <w:r>
        <w:separator/>
      </w:r>
    </w:p>
  </w:footnote>
  <w:footnote w:type="continuationSeparator" w:id="0">
    <w:p w14:paraId="7D9C093D" w14:textId="77777777" w:rsidR="00DD1817" w:rsidRDefault="00DD1817" w:rsidP="00546523">
      <w:r>
        <w:continuationSeparator/>
      </w:r>
    </w:p>
  </w:footnote>
  <w:footnote w:type="continuationNotice" w:id="1">
    <w:p w14:paraId="427DFF5D" w14:textId="77777777" w:rsidR="00DD1817" w:rsidRDefault="00DD181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E51EF6" w14:textId="01A2620E" w:rsidR="00546523" w:rsidRDefault="00A2276B">
    <w:pPr>
      <w:pStyle w:val="Header"/>
    </w:pPr>
    <w:r>
      <w:tab/>
    </w:r>
    <w:r w:rsidR="003F4DD8">
      <w:rPr>
        <w:noProof/>
      </w:rPr>
      <mc:AlternateContent>
        <mc:Choice Requires="wps">
          <w:drawing>
            <wp:anchor distT="0" distB="0" distL="114300" distR="114300" simplePos="0" relativeHeight="251658246" behindDoc="0" locked="0" layoutInCell="1" allowOverlap="1" wp14:anchorId="2F46225F" wp14:editId="1AE9392A">
              <wp:simplePos x="0" y="0"/>
              <wp:positionH relativeFrom="column">
                <wp:posOffset>2552700</wp:posOffset>
              </wp:positionH>
              <wp:positionV relativeFrom="paragraph">
                <wp:posOffset>661035</wp:posOffset>
              </wp:positionV>
              <wp:extent cx="57150" cy="57150"/>
              <wp:effectExtent l="0" t="0" r="19050" b="19050"/>
              <wp:wrapNone/>
              <wp:docPr id="9" name="Oval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150" cy="57150"/>
                      </a:xfrm>
                      <a:prstGeom prst="ellipse">
                        <a:avLst/>
                      </a:prstGeom>
                      <a:solidFill>
                        <a:srgbClr val="007565"/>
                      </a:solidFill>
                      <a:ln>
                        <a:solidFill>
                          <a:srgbClr val="007565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6F710389" id="Oval 9" o:spid="_x0000_s1026" style="position:absolute;margin-left:201pt;margin-top:52.05pt;width:4.5pt;height:4.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" fillcolor="#007565" strokecolor="#007565" strokeweight="1pt">
              <v:stroke joinstyle="miter"/>
            </v:oval>
          </w:pict>
        </mc:Fallback>
      </mc:AlternateContent>
    </w:r>
    <w:r w:rsidR="003F4DD8">
      <w:rPr>
        <w:noProof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0BF4AD6E" wp14:editId="28D2D259">
              <wp:simplePos x="0" y="0"/>
              <wp:positionH relativeFrom="column">
                <wp:posOffset>-520700</wp:posOffset>
              </wp:positionH>
              <wp:positionV relativeFrom="paragraph">
                <wp:posOffset>680085</wp:posOffset>
              </wp:positionV>
              <wp:extent cx="3111500" cy="6350"/>
              <wp:effectExtent l="0" t="0" r="31750" b="3175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111500" cy="6350"/>
                      </a:xfrm>
                      <a:prstGeom prst="line">
                        <a:avLst/>
                      </a:prstGeom>
                      <a:ln w="19050">
                        <a:solidFill>
                          <a:srgbClr val="00756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494756C" id="Straight Connector 7" o:spid="_x0000_s1026" style="position:absolute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1pt,53.55pt" to="204pt,5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" strokecolor="#007565" strokeweight="1.5pt">
              <v:stroke joinstyle="miter"/>
            </v:line>
          </w:pict>
        </mc:Fallback>
      </mc:AlternateContent>
    </w:r>
    <w:r w:rsidR="00200743">
      <w:rPr>
        <w:noProof/>
      </w:rPr>
      <w:drawing>
        <wp:anchor distT="0" distB="0" distL="114300" distR="114300" simplePos="0" relativeHeight="251658244" behindDoc="0" locked="0" layoutInCell="1" allowOverlap="1" wp14:anchorId="268E1D73" wp14:editId="08702A10">
          <wp:simplePos x="0" y="0"/>
          <wp:positionH relativeFrom="column">
            <wp:posOffset>4326255</wp:posOffset>
          </wp:positionH>
          <wp:positionV relativeFrom="paragraph">
            <wp:posOffset>-433705</wp:posOffset>
          </wp:positionV>
          <wp:extent cx="2974340" cy="223520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4340" cy="223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241D0">
      <w:rPr>
        <w:noProof/>
      </w:rPr>
      <w:drawing>
        <wp:anchor distT="0" distB="0" distL="114300" distR="114300" simplePos="0" relativeHeight="251658240" behindDoc="1" locked="0" layoutInCell="1" allowOverlap="1" wp14:anchorId="5F7F655F" wp14:editId="01E71D32">
          <wp:simplePos x="0" y="0"/>
          <wp:positionH relativeFrom="margin">
            <wp:posOffset>0</wp:posOffset>
          </wp:positionH>
          <wp:positionV relativeFrom="paragraph">
            <wp:posOffset>37465</wp:posOffset>
          </wp:positionV>
          <wp:extent cx="2463800" cy="415290"/>
          <wp:effectExtent l="0" t="0" r="0" b="3810"/>
          <wp:wrapTight wrapText="bothSides">
            <wp:wrapPolygon edited="0">
              <wp:start x="0" y="0"/>
              <wp:lineTo x="0" y="20807"/>
              <wp:lineTo x="21377" y="20807"/>
              <wp:lineTo x="21377" y="0"/>
              <wp:lineTo x="4175" y="0"/>
              <wp:lineTo x="0" y="0"/>
            </wp:wrapPolygon>
          </wp:wrapTight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eystone 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3800" cy="415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75340"/>
    <w:multiLevelType w:val="hybridMultilevel"/>
    <w:tmpl w:val="F47CD032"/>
    <w:lvl w:ilvl="0" w:tplc="ACB05154">
      <w:start w:val="1"/>
      <w:numFmt w:val="decimal"/>
      <w:lvlText w:val="%1)"/>
      <w:lvlJc w:val="left"/>
      <w:pPr>
        <w:ind w:left="820" w:hanging="288"/>
      </w:pPr>
      <w:rPr>
        <w:rFonts w:ascii="Calibri" w:eastAsia="Calibri" w:hAnsi="Calibri" w:cs="Calibri" w:hint="default"/>
        <w:w w:val="100"/>
        <w:sz w:val="28"/>
        <w:szCs w:val="28"/>
        <w:lang w:val="en-CA" w:eastAsia="en-CA" w:bidi="en-CA"/>
      </w:rPr>
    </w:lvl>
    <w:lvl w:ilvl="1" w:tplc="62B664E0">
      <w:numFmt w:val="bullet"/>
      <w:lvlText w:val=""/>
      <w:lvlJc w:val="left"/>
      <w:pPr>
        <w:ind w:left="2260" w:hanging="360"/>
      </w:pPr>
      <w:rPr>
        <w:rFonts w:ascii="Symbol" w:eastAsia="Symbol" w:hAnsi="Symbol" w:cs="Symbol" w:hint="default"/>
        <w:w w:val="100"/>
        <w:sz w:val="28"/>
        <w:szCs w:val="28"/>
        <w:lang w:val="en-CA" w:eastAsia="en-CA" w:bidi="en-CA"/>
      </w:rPr>
    </w:lvl>
    <w:lvl w:ilvl="2" w:tplc="5D4CBDB6">
      <w:numFmt w:val="bullet"/>
      <w:lvlText w:val="•"/>
      <w:lvlJc w:val="left"/>
      <w:pPr>
        <w:ind w:left="3057" w:hanging="360"/>
      </w:pPr>
      <w:rPr>
        <w:rFonts w:hint="default"/>
        <w:lang w:val="en-CA" w:eastAsia="en-CA" w:bidi="en-CA"/>
      </w:rPr>
    </w:lvl>
    <w:lvl w:ilvl="3" w:tplc="9C862974">
      <w:numFmt w:val="bullet"/>
      <w:lvlText w:val="•"/>
      <w:lvlJc w:val="left"/>
      <w:pPr>
        <w:ind w:left="3855" w:hanging="360"/>
      </w:pPr>
      <w:rPr>
        <w:rFonts w:hint="default"/>
        <w:lang w:val="en-CA" w:eastAsia="en-CA" w:bidi="en-CA"/>
      </w:rPr>
    </w:lvl>
    <w:lvl w:ilvl="4" w:tplc="CDACB88C">
      <w:numFmt w:val="bullet"/>
      <w:lvlText w:val="•"/>
      <w:lvlJc w:val="left"/>
      <w:pPr>
        <w:ind w:left="4653" w:hanging="360"/>
      </w:pPr>
      <w:rPr>
        <w:rFonts w:hint="default"/>
        <w:lang w:val="en-CA" w:eastAsia="en-CA" w:bidi="en-CA"/>
      </w:rPr>
    </w:lvl>
    <w:lvl w:ilvl="5" w:tplc="548037D2">
      <w:numFmt w:val="bullet"/>
      <w:lvlText w:val="•"/>
      <w:lvlJc w:val="left"/>
      <w:pPr>
        <w:ind w:left="5451" w:hanging="360"/>
      </w:pPr>
      <w:rPr>
        <w:rFonts w:hint="default"/>
        <w:lang w:val="en-CA" w:eastAsia="en-CA" w:bidi="en-CA"/>
      </w:rPr>
    </w:lvl>
    <w:lvl w:ilvl="6" w:tplc="F0E2CD4A">
      <w:numFmt w:val="bullet"/>
      <w:lvlText w:val="•"/>
      <w:lvlJc w:val="left"/>
      <w:pPr>
        <w:ind w:left="6248" w:hanging="360"/>
      </w:pPr>
      <w:rPr>
        <w:rFonts w:hint="default"/>
        <w:lang w:val="en-CA" w:eastAsia="en-CA" w:bidi="en-CA"/>
      </w:rPr>
    </w:lvl>
    <w:lvl w:ilvl="7" w:tplc="34E6EDFA">
      <w:numFmt w:val="bullet"/>
      <w:lvlText w:val="•"/>
      <w:lvlJc w:val="left"/>
      <w:pPr>
        <w:ind w:left="7046" w:hanging="360"/>
      </w:pPr>
      <w:rPr>
        <w:rFonts w:hint="default"/>
        <w:lang w:val="en-CA" w:eastAsia="en-CA" w:bidi="en-CA"/>
      </w:rPr>
    </w:lvl>
    <w:lvl w:ilvl="8" w:tplc="3F2CD194">
      <w:numFmt w:val="bullet"/>
      <w:lvlText w:val="•"/>
      <w:lvlJc w:val="left"/>
      <w:pPr>
        <w:ind w:left="7844" w:hanging="360"/>
      </w:pPr>
      <w:rPr>
        <w:rFonts w:hint="default"/>
        <w:lang w:val="en-CA" w:eastAsia="en-CA" w:bidi="en-CA"/>
      </w:rPr>
    </w:lvl>
  </w:abstractNum>
  <w:abstractNum w:abstractNumId="1" w15:restartNumberingAfterBreak="0">
    <w:nsid w:val="092D33D9"/>
    <w:multiLevelType w:val="hybridMultilevel"/>
    <w:tmpl w:val="B93EEF8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C2ACC"/>
    <w:multiLevelType w:val="hybridMultilevel"/>
    <w:tmpl w:val="177C2D88"/>
    <w:lvl w:ilvl="0" w:tplc="6D00F9F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83168F"/>
    <w:multiLevelType w:val="hybridMultilevel"/>
    <w:tmpl w:val="809AF48E"/>
    <w:lvl w:ilvl="0" w:tplc="8E329962">
      <w:start w:val="1"/>
      <w:numFmt w:val="upperLetter"/>
      <w:lvlText w:val="%1."/>
      <w:lvlJc w:val="left"/>
      <w:pPr>
        <w:ind w:left="1080" w:hanging="360"/>
      </w:pPr>
      <w:rPr>
        <w:rFonts w:ascii="Arial" w:hAnsi="Arial" w:cs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D57716"/>
    <w:multiLevelType w:val="hybridMultilevel"/>
    <w:tmpl w:val="857C7C22"/>
    <w:lvl w:ilvl="0" w:tplc="1009000F">
      <w:start w:val="1"/>
      <w:numFmt w:val="decimal"/>
      <w:lvlText w:val="%1."/>
      <w:lvlJc w:val="left"/>
      <w:pPr>
        <w:ind w:left="1146" w:hanging="360"/>
      </w:pPr>
    </w:lvl>
    <w:lvl w:ilvl="1" w:tplc="C1AC89C6">
      <w:start w:val="1"/>
      <w:numFmt w:val="upperLetter"/>
      <w:lvlText w:val="%2."/>
      <w:lvlJc w:val="left"/>
      <w:pPr>
        <w:ind w:left="1866" w:hanging="360"/>
      </w:pPr>
      <w:rPr>
        <w:rFonts w:hint="default"/>
      </w:rPr>
    </w:lvl>
    <w:lvl w:ilvl="2" w:tplc="1009001B">
      <w:start w:val="1"/>
      <w:numFmt w:val="lowerRoman"/>
      <w:lvlText w:val="%3."/>
      <w:lvlJc w:val="right"/>
      <w:pPr>
        <w:ind w:left="2586" w:hanging="180"/>
      </w:pPr>
    </w:lvl>
    <w:lvl w:ilvl="3" w:tplc="1009000F" w:tentative="1">
      <w:start w:val="1"/>
      <w:numFmt w:val="decimal"/>
      <w:lvlText w:val="%4."/>
      <w:lvlJc w:val="left"/>
      <w:pPr>
        <w:ind w:left="3306" w:hanging="360"/>
      </w:pPr>
    </w:lvl>
    <w:lvl w:ilvl="4" w:tplc="10090019" w:tentative="1">
      <w:start w:val="1"/>
      <w:numFmt w:val="lowerLetter"/>
      <w:lvlText w:val="%5."/>
      <w:lvlJc w:val="left"/>
      <w:pPr>
        <w:ind w:left="4026" w:hanging="360"/>
      </w:pPr>
    </w:lvl>
    <w:lvl w:ilvl="5" w:tplc="1009001B" w:tentative="1">
      <w:start w:val="1"/>
      <w:numFmt w:val="lowerRoman"/>
      <w:lvlText w:val="%6."/>
      <w:lvlJc w:val="right"/>
      <w:pPr>
        <w:ind w:left="4746" w:hanging="180"/>
      </w:pPr>
    </w:lvl>
    <w:lvl w:ilvl="6" w:tplc="1009000F" w:tentative="1">
      <w:start w:val="1"/>
      <w:numFmt w:val="decimal"/>
      <w:lvlText w:val="%7."/>
      <w:lvlJc w:val="left"/>
      <w:pPr>
        <w:ind w:left="5466" w:hanging="360"/>
      </w:pPr>
    </w:lvl>
    <w:lvl w:ilvl="7" w:tplc="10090019" w:tentative="1">
      <w:start w:val="1"/>
      <w:numFmt w:val="lowerLetter"/>
      <w:lvlText w:val="%8."/>
      <w:lvlJc w:val="left"/>
      <w:pPr>
        <w:ind w:left="6186" w:hanging="360"/>
      </w:pPr>
    </w:lvl>
    <w:lvl w:ilvl="8" w:tplc="10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B7871C8"/>
    <w:multiLevelType w:val="hybridMultilevel"/>
    <w:tmpl w:val="97260C1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C519BB"/>
    <w:multiLevelType w:val="hybridMultilevel"/>
    <w:tmpl w:val="50F09D86"/>
    <w:lvl w:ilvl="0" w:tplc="10090017">
      <w:start w:val="1"/>
      <w:numFmt w:val="lowerLetter"/>
      <w:lvlText w:val="%1)"/>
      <w:lvlJc w:val="left"/>
      <w:pPr>
        <w:ind w:left="1180" w:hanging="360"/>
      </w:pPr>
    </w:lvl>
    <w:lvl w:ilvl="1" w:tplc="10090019" w:tentative="1">
      <w:start w:val="1"/>
      <w:numFmt w:val="lowerLetter"/>
      <w:lvlText w:val="%2."/>
      <w:lvlJc w:val="left"/>
      <w:pPr>
        <w:ind w:left="1900" w:hanging="360"/>
      </w:pPr>
    </w:lvl>
    <w:lvl w:ilvl="2" w:tplc="1009001B" w:tentative="1">
      <w:start w:val="1"/>
      <w:numFmt w:val="lowerRoman"/>
      <w:lvlText w:val="%3."/>
      <w:lvlJc w:val="right"/>
      <w:pPr>
        <w:ind w:left="2620" w:hanging="180"/>
      </w:pPr>
    </w:lvl>
    <w:lvl w:ilvl="3" w:tplc="1009000F" w:tentative="1">
      <w:start w:val="1"/>
      <w:numFmt w:val="decimal"/>
      <w:lvlText w:val="%4."/>
      <w:lvlJc w:val="left"/>
      <w:pPr>
        <w:ind w:left="3340" w:hanging="360"/>
      </w:pPr>
    </w:lvl>
    <w:lvl w:ilvl="4" w:tplc="10090019" w:tentative="1">
      <w:start w:val="1"/>
      <w:numFmt w:val="lowerLetter"/>
      <w:lvlText w:val="%5."/>
      <w:lvlJc w:val="left"/>
      <w:pPr>
        <w:ind w:left="4060" w:hanging="360"/>
      </w:pPr>
    </w:lvl>
    <w:lvl w:ilvl="5" w:tplc="1009001B" w:tentative="1">
      <w:start w:val="1"/>
      <w:numFmt w:val="lowerRoman"/>
      <w:lvlText w:val="%6."/>
      <w:lvlJc w:val="right"/>
      <w:pPr>
        <w:ind w:left="4780" w:hanging="180"/>
      </w:pPr>
    </w:lvl>
    <w:lvl w:ilvl="6" w:tplc="1009000F" w:tentative="1">
      <w:start w:val="1"/>
      <w:numFmt w:val="decimal"/>
      <w:lvlText w:val="%7."/>
      <w:lvlJc w:val="left"/>
      <w:pPr>
        <w:ind w:left="5500" w:hanging="360"/>
      </w:pPr>
    </w:lvl>
    <w:lvl w:ilvl="7" w:tplc="10090019" w:tentative="1">
      <w:start w:val="1"/>
      <w:numFmt w:val="lowerLetter"/>
      <w:lvlText w:val="%8."/>
      <w:lvlJc w:val="left"/>
      <w:pPr>
        <w:ind w:left="6220" w:hanging="360"/>
      </w:pPr>
    </w:lvl>
    <w:lvl w:ilvl="8" w:tplc="10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7" w15:restartNumberingAfterBreak="0">
    <w:nsid w:val="30D8100D"/>
    <w:multiLevelType w:val="hybridMultilevel"/>
    <w:tmpl w:val="0AF830DE"/>
    <w:lvl w:ilvl="0" w:tplc="1009000F">
      <w:start w:val="1"/>
      <w:numFmt w:val="decimal"/>
      <w:lvlText w:val="%1."/>
      <w:lvlJc w:val="left"/>
      <w:pPr>
        <w:ind w:left="460" w:hanging="360"/>
      </w:pPr>
    </w:lvl>
    <w:lvl w:ilvl="1" w:tplc="10090019" w:tentative="1">
      <w:start w:val="1"/>
      <w:numFmt w:val="lowerLetter"/>
      <w:lvlText w:val="%2."/>
      <w:lvlJc w:val="left"/>
      <w:pPr>
        <w:ind w:left="1180" w:hanging="360"/>
      </w:pPr>
    </w:lvl>
    <w:lvl w:ilvl="2" w:tplc="1009001B" w:tentative="1">
      <w:start w:val="1"/>
      <w:numFmt w:val="lowerRoman"/>
      <w:lvlText w:val="%3."/>
      <w:lvlJc w:val="right"/>
      <w:pPr>
        <w:ind w:left="1900" w:hanging="180"/>
      </w:pPr>
    </w:lvl>
    <w:lvl w:ilvl="3" w:tplc="1009000F" w:tentative="1">
      <w:start w:val="1"/>
      <w:numFmt w:val="decimal"/>
      <w:lvlText w:val="%4."/>
      <w:lvlJc w:val="left"/>
      <w:pPr>
        <w:ind w:left="2620" w:hanging="360"/>
      </w:pPr>
    </w:lvl>
    <w:lvl w:ilvl="4" w:tplc="10090019" w:tentative="1">
      <w:start w:val="1"/>
      <w:numFmt w:val="lowerLetter"/>
      <w:lvlText w:val="%5."/>
      <w:lvlJc w:val="left"/>
      <w:pPr>
        <w:ind w:left="3340" w:hanging="360"/>
      </w:pPr>
    </w:lvl>
    <w:lvl w:ilvl="5" w:tplc="1009001B" w:tentative="1">
      <w:start w:val="1"/>
      <w:numFmt w:val="lowerRoman"/>
      <w:lvlText w:val="%6."/>
      <w:lvlJc w:val="right"/>
      <w:pPr>
        <w:ind w:left="4060" w:hanging="180"/>
      </w:pPr>
    </w:lvl>
    <w:lvl w:ilvl="6" w:tplc="1009000F" w:tentative="1">
      <w:start w:val="1"/>
      <w:numFmt w:val="decimal"/>
      <w:lvlText w:val="%7."/>
      <w:lvlJc w:val="left"/>
      <w:pPr>
        <w:ind w:left="4780" w:hanging="360"/>
      </w:pPr>
    </w:lvl>
    <w:lvl w:ilvl="7" w:tplc="10090019" w:tentative="1">
      <w:start w:val="1"/>
      <w:numFmt w:val="lowerLetter"/>
      <w:lvlText w:val="%8."/>
      <w:lvlJc w:val="left"/>
      <w:pPr>
        <w:ind w:left="5500" w:hanging="360"/>
      </w:pPr>
    </w:lvl>
    <w:lvl w:ilvl="8" w:tplc="10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8" w15:restartNumberingAfterBreak="0">
    <w:nsid w:val="36E10CFA"/>
    <w:multiLevelType w:val="hybridMultilevel"/>
    <w:tmpl w:val="F7307F9C"/>
    <w:lvl w:ilvl="0" w:tplc="67048D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2B7AF0"/>
    <w:multiLevelType w:val="hybridMultilevel"/>
    <w:tmpl w:val="055CDCD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AC22B0B"/>
    <w:multiLevelType w:val="multilevel"/>
    <w:tmpl w:val="04E03DBE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51C95D3D"/>
    <w:multiLevelType w:val="hybridMultilevel"/>
    <w:tmpl w:val="541E661A"/>
    <w:lvl w:ilvl="0" w:tplc="100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2" w15:restartNumberingAfterBreak="0">
    <w:nsid w:val="52041B64"/>
    <w:multiLevelType w:val="hybridMultilevel"/>
    <w:tmpl w:val="10B67090"/>
    <w:lvl w:ilvl="0" w:tplc="67048D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7BA12D6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0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A206F5"/>
    <w:multiLevelType w:val="hybridMultilevel"/>
    <w:tmpl w:val="0DF82FE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6A7406"/>
    <w:multiLevelType w:val="hybridMultilevel"/>
    <w:tmpl w:val="711CBF70"/>
    <w:lvl w:ilvl="0" w:tplc="B846EEC6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E60483"/>
    <w:multiLevelType w:val="hybridMultilevel"/>
    <w:tmpl w:val="A34AF7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4969D6"/>
    <w:multiLevelType w:val="multilevel"/>
    <w:tmpl w:val="F0DA7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1E31D4F"/>
    <w:multiLevelType w:val="hybridMultilevel"/>
    <w:tmpl w:val="753633AA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23C601D"/>
    <w:multiLevelType w:val="hybridMultilevel"/>
    <w:tmpl w:val="6B286382"/>
    <w:lvl w:ilvl="0" w:tplc="004E07A0">
      <w:start w:val="1"/>
      <w:numFmt w:val="upperLetter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3004B23"/>
    <w:multiLevelType w:val="hybridMultilevel"/>
    <w:tmpl w:val="589E019E"/>
    <w:lvl w:ilvl="0" w:tplc="2D2C80D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57D497C"/>
    <w:multiLevelType w:val="hybridMultilevel"/>
    <w:tmpl w:val="98E4D57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6022B5"/>
    <w:multiLevelType w:val="multilevel"/>
    <w:tmpl w:val="1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7A29503D"/>
    <w:multiLevelType w:val="hybridMultilevel"/>
    <w:tmpl w:val="83B66C56"/>
    <w:lvl w:ilvl="0" w:tplc="1FC2AB28">
      <w:numFmt w:val="bullet"/>
      <w:lvlText w:val="-"/>
      <w:lvlJc w:val="left"/>
      <w:pPr>
        <w:ind w:left="1080" w:hanging="720"/>
      </w:pPr>
      <w:rPr>
        <w:rFonts w:ascii="Calibri" w:eastAsia="Times New Roman" w:hAnsi="Calibri" w:cs="Times New Roman" w:hint="default"/>
      </w:rPr>
    </w:lvl>
    <w:lvl w:ilvl="1" w:tplc="929038B0">
      <w:numFmt w:val="bullet"/>
      <w:lvlText w:val=""/>
      <w:lvlJc w:val="left"/>
      <w:pPr>
        <w:ind w:left="1800" w:hanging="720"/>
      </w:pPr>
      <w:rPr>
        <w:rFonts w:ascii="Symbol" w:eastAsia="Times New Roman" w:hAnsi="Symbol" w:cs="Times New Roman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5A0361"/>
    <w:multiLevelType w:val="hybridMultilevel"/>
    <w:tmpl w:val="7BF4DC2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8"/>
  </w:num>
  <w:num w:numId="4">
    <w:abstractNumId w:val="22"/>
  </w:num>
  <w:num w:numId="5">
    <w:abstractNumId w:val="12"/>
  </w:num>
  <w:num w:numId="6">
    <w:abstractNumId w:val="9"/>
  </w:num>
  <w:num w:numId="7">
    <w:abstractNumId w:val="1"/>
  </w:num>
  <w:num w:numId="8">
    <w:abstractNumId w:val="13"/>
  </w:num>
  <w:num w:numId="9">
    <w:abstractNumId w:val="5"/>
  </w:num>
  <w:num w:numId="10">
    <w:abstractNumId w:val="0"/>
  </w:num>
  <w:num w:numId="11">
    <w:abstractNumId w:val="7"/>
  </w:num>
  <w:num w:numId="12">
    <w:abstractNumId w:val="21"/>
  </w:num>
  <w:num w:numId="13">
    <w:abstractNumId w:val="10"/>
  </w:num>
  <w:num w:numId="14">
    <w:abstractNumId w:val="6"/>
  </w:num>
  <w:num w:numId="15">
    <w:abstractNumId w:val="14"/>
  </w:num>
  <w:num w:numId="16">
    <w:abstractNumId w:val="17"/>
  </w:num>
  <w:num w:numId="17">
    <w:abstractNumId w:val="18"/>
  </w:num>
  <w:num w:numId="18">
    <w:abstractNumId w:val="3"/>
  </w:num>
  <w:num w:numId="19">
    <w:abstractNumId w:val="19"/>
  </w:num>
  <w:num w:numId="20">
    <w:abstractNumId w:val="4"/>
  </w:num>
  <w:num w:numId="21">
    <w:abstractNumId w:val="2"/>
  </w:num>
  <w:num w:numId="22">
    <w:abstractNumId w:val="23"/>
  </w:num>
  <w:num w:numId="23">
    <w:abstractNumId w:val="20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9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W2NDU1MDCxtDQwMjZX0lEKTi0uzszPAykwqQUABoPxpywAAAA="/>
  </w:docVars>
  <w:rsids>
    <w:rsidRoot w:val="00546523"/>
    <w:rsid w:val="00002EAA"/>
    <w:rsid w:val="000230EC"/>
    <w:rsid w:val="000238AF"/>
    <w:rsid w:val="00024B7C"/>
    <w:rsid w:val="00024F69"/>
    <w:rsid w:val="00026118"/>
    <w:rsid w:val="00031E36"/>
    <w:rsid w:val="000361F7"/>
    <w:rsid w:val="000433A7"/>
    <w:rsid w:val="00047970"/>
    <w:rsid w:val="00054D28"/>
    <w:rsid w:val="00061773"/>
    <w:rsid w:val="0006380C"/>
    <w:rsid w:val="0007054A"/>
    <w:rsid w:val="00076AEE"/>
    <w:rsid w:val="0007724D"/>
    <w:rsid w:val="00077C49"/>
    <w:rsid w:val="0009238E"/>
    <w:rsid w:val="000A3A57"/>
    <w:rsid w:val="000B1A14"/>
    <w:rsid w:val="000B4500"/>
    <w:rsid w:val="000C092A"/>
    <w:rsid w:val="000C0CCC"/>
    <w:rsid w:val="000C6A6F"/>
    <w:rsid w:val="000C6F9A"/>
    <w:rsid w:val="000D43C8"/>
    <w:rsid w:val="000D5A99"/>
    <w:rsid w:val="000D61F9"/>
    <w:rsid w:val="000E0EF1"/>
    <w:rsid w:val="000E3B49"/>
    <w:rsid w:val="0010496E"/>
    <w:rsid w:val="0011206D"/>
    <w:rsid w:val="00121237"/>
    <w:rsid w:val="00124355"/>
    <w:rsid w:val="00126AA8"/>
    <w:rsid w:val="00132075"/>
    <w:rsid w:val="001342F0"/>
    <w:rsid w:val="001347A0"/>
    <w:rsid w:val="00141E7C"/>
    <w:rsid w:val="001439B2"/>
    <w:rsid w:val="001530F7"/>
    <w:rsid w:val="00163E8B"/>
    <w:rsid w:val="00164961"/>
    <w:rsid w:val="00166051"/>
    <w:rsid w:val="00167C80"/>
    <w:rsid w:val="00183EC7"/>
    <w:rsid w:val="00183F7E"/>
    <w:rsid w:val="00192691"/>
    <w:rsid w:val="001A004E"/>
    <w:rsid w:val="001A090F"/>
    <w:rsid w:val="001B01D5"/>
    <w:rsid w:val="001B6E7C"/>
    <w:rsid w:val="001B7DC5"/>
    <w:rsid w:val="001C4528"/>
    <w:rsid w:val="001C7C3D"/>
    <w:rsid w:val="001D5704"/>
    <w:rsid w:val="001E054E"/>
    <w:rsid w:val="001F0400"/>
    <w:rsid w:val="001F1389"/>
    <w:rsid w:val="001F2C17"/>
    <w:rsid w:val="001F5747"/>
    <w:rsid w:val="00200743"/>
    <w:rsid w:val="002048B7"/>
    <w:rsid w:val="002067CF"/>
    <w:rsid w:val="00214E73"/>
    <w:rsid w:val="00220A6C"/>
    <w:rsid w:val="00221EAF"/>
    <w:rsid w:val="00222AB5"/>
    <w:rsid w:val="00225858"/>
    <w:rsid w:val="00231F76"/>
    <w:rsid w:val="002324E5"/>
    <w:rsid w:val="00261B50"/>
    <w:rsid w:val="00293EE6"/>
    <w:rsid w:val="00294440"/>
    <w:rsid w:val="002A21AD"/>
    <w:rsid w:val="002A5CF2"/>
    <w:rsid w:val="002B5A27"/>
    <w:rsid w:val="002C0638"/>
    <w:rsid w:val="002C55E6"/>
    <w:rsid w:val="002D45BD"/>
    <w:rsid w:val="002D560D"/>
    <w:rsid w:val="00302BC9"/>
    <w:rsid w:val="00306AE7"/>
    <w:rsid w:val="00313DD0"/>
    <w:rsid w:val="00324424"/>
    <w:rsid w:val="00334658"/>
    <w:rsid w:val="0033736F"/>
    <w:rsid w:val="003469AA"/>
    <w:rsid w:val="00374530"/>
    <w:rsid w:val="00391455"/>
    <w:rsid w:val="00397FAA"/>
    <w:rsid w:val="003A0E94"/>
    <w:rsid w:val="003A2519"/>
    <w:rsid w:val="003A3043"/>
    <w:rsid w:val="003A496C"/>
    <w:rsid w:val="003B599B"/>
    <w:rsid w:val="003B6EE7"/>
    <w:rsid w:val="003B78E4"/>
    <w:rsid w:val="003C3620"/>
    <w:rsid w:val="003D2917"/>
    <w:rsid w:val="003E0AF6"/>
    <w:rsid w:val="003E1438"/>
    <w:rsid w:val="003E55FA"/>
    <w:rsid w:val="003F1AD3"/>
    <w:rsid w:val="003F1C7E"/>
    <w:rsid w:val="003F4DD8"/>
    <w:rsid w:val="003F767E"/>
    <w:rsid w:val="00420374"/>
    <w:rsid w:val="00432DEB"/>
    <w:rsid w:val="0044015F"/>
    <w:rsid w:val="004516AD"/>
    <w:rsid w:val="00454309"/>
    <w:rsid w:val="004618B4"/>
    <w:rsid w:val="00462A5C"/>
    <w:rsid w:val="00463807"/>
    <w:rsid w:val="00476C24"/>
    <w:rsid w:val="0047713A"/>
    <w:rsid w:val="00490782"/>
    <w:rsid w:val="004947A5"/>
    <w:rsid w:val="00495875"/>
    <w:rsid w:val="004A099B"/>
    <w:rsid w:val="004B47BE"/>
    <w:rsid w:val="004D1916"/>
    <w:rsid w:val="004D41D0"/>
    <w:rsid w:val="004D7E45"/>
    <w:rsid w:val="004E0B41"/>
    <w:rsid w:val="004E305C"/>
    <w:rsid w:val="004E7ACA"/>
    <w:rsid w:val="004F24F5"/>
    <w:rsid w:val="004F322D"/>
    <w:rsid w:val="005017AD"/>
    <w:rsid w:val="005271B4"/>
    <w:rsid w:val="00534A8D"/>
    <w:rsid w:val="00536BBB"/>
    <w:rsid w:val="0054040C"/>
    <w:rsid w:val="00542907"/>
    <w:rsid w:val="00543C05"/>
    <w:rsid w:val="00546523"/>
    <w:rsid w:val="00560A12"/>
    <w:rsid w:val="00561F96"/>
    <w:rsid w:val="0056720C"/>
    <w:rsid w:val="0057543D"/>
    <w:rsid w:val="00585132"/>
    <w:rsid w:val="00593B9D"/>
    <w:rsid w:val="005A19BE"/>
    <w:rsid w:val="005B0327"/>
    <w:rsid w:val="005B104B"/>
    <w:rsid w:val="005B4A4D"/>
    <w:rsid w:val="005C461C"/>
    <w:rsid w:val="005C5757"/>
    <w:rsid w:val="005C7DAF"/>
    <w:rsid w:val="005D0FEB"/>
    <w:rsid w:val="005D268D"/>
    <w:rsid w:val="005F06C7"/>
    <w:rsid w:val="005F26B1"/>
    <w:rsid w:val="005F327F"/>
    <w:rsid w:val="005F3BE8"/>
    <w:rsid w:val="0060154A"/>
    <w:rsid w:val="006019B6"/>
    <w:rsid w:val="00604CF5"/>
    <w:rsid w:val="006213E8"/>
    <w:rsid w:val="0062606F"/>
    <w:rsid w:val="00631B7D"/>
    <w:rsid w:val="00633383"/>
    <w:rsid w:val="00637C14"/>
    <w:rsid w:val="00640598"/>
    <w:rsid w:val="00643EE6"/>
    <w:rsid w:val="00653782"/>
    <w:rsid w:val="00655418"/>
    <w:rsid w:val="006573CA"/>
    <w:rsid w:val="00660795"/>
    <w:rsid w:val="00661EB7"/>
    <w:rsid w:val="00667585"/>
    <w:rsid w:val="00667FB4"/>
    <w:rsid w:val="006705F4"/>
    <w:rsid w:val="00672614"/>
    <w:rsid w:val="00685C49"/>
    <w:rsid w:val="00687D9A"/>
    <w:rsid w:val="0069149A"/>
    <w:rsid w:val="006A03AE"/>
    <w:rsid w:val="006A69DB"/>
    <w:rsid w:val="006B2EBC"/>
    <w:rsid w:val="006E2BCB"/>
    <w:rsid w:val="006E4865"/>
    <w:rsid w:val="00701048"/>
    <w:rsid w:val="0070276A"/>
    <w:rsid w:val="0070304B"/>
    <w:rsid w:val="0071490F"/>
    <w:rsid w:val="00716A20"/>
    <w:rsid w:val="00727B5C"/>
    <w:rsid w:val="00731D7D"/>
    <w:rsid w:val="00734547"/>
    <w:rsid w:val="00735020"/>
    <w:rsid w:val="00736392"/>
    <w:rsid w:val="007365D2"/>
    <w:rsid w:val="00741925"/>
    <w:rsid w:val="00747EFB"/>
    <w:rsid w:val="00762518"/>
    <w:rsid w:val="00773D6C"/>
    <w:rsid w:val="007765C1"/>
    <w:rsid w:val="007A4CA1"/>
    <w:rsid w:val="007A5D6E"/>
    <w:rsid w:val="007B1641"/>
    <w:rsid w:val="007B1B1D"/>
    <w:rsid w:val="007B2DE4"/>
    <w:rsid w:val="007B30BE"/>
    <w:rsid w:val="007D00F1"/>
    <w:rsid w:val="007D2A57"/>
    <w:rsid w:val="007D5243"/>
    <w:rsid w:val="007D5AA8"/>
    <w:rsid w:val="007D5EF1"/>
    <w:rsid w:val="007F6BC5"/>
    <w:rsid w:val="00800726"/>
    <w:rsid w:val="00805D83"/>
    <w:rsid w:val="00805E8D"/>
    <w:rsid w:val="00816589"/>
    <w:rsid w:val="00816D0C"/>
    <w:rsid w:val="00846E68"/>
    <w:rsid w:val="00863865"/>
    <w:rsid w:val="00870AD8"/>
    <w:rsid w:val="00880895"/>
    <w:rsid w:val="008862B7"/>
    <w:rsid w:val="00887B1F"/>
    <w:rsid w:val="0089196C"/>
    <w:rsid w:val="00895D76"/>
    <w:rsid w:val="008A0779"/>
    <w:rsid w:val="008A7663"/>
    <w:rsid w:val="008C16C3"/>
    <w:rsid w:val="008C21DD"/>
    <w:rsid w:val="008C7044"/>
    <w:rsid w:val="008D1211"/>
    <w:rsid w:val="008E011A"/>
    <w:rsid w:val="008E3841"/>
    <w:rsid w:val="008F3219"/>
    <w:rsid w:val="00910537"/>
    <w:rsid w:val="00932BB5"/>
    <w:rsid w:val="00936C66"/>
    <w:rsid w:val="00942A3D"/>
    <w:rsid w:val="00973741"/>
    <w:rsid w:val="00975377"/>
    <w:rsid w:val="00986A9F"/>
    <w:rsid w:val="009A0205"/>
    <w:rsid w:val="009A2E7D"/>
    <w:rsid w:val="009A5FB0"/>
    <w:rsid w:val="009B0D51"/>
    <w:rsid w:val="009C230E"/>
    <w:rsid w:val="009C42D7"/>
    <w:rsid w:val="009D69C6"/>
    <w:rsid w:val="009E044E"/>
    <w:rsid w:val="009E20AD"/>
    <w:rsid w:val="009E26A8"/>
    <w:rsid w:val="009F66E4"/>
    <w:rsid w:val="009F74DA"/>
    <w:rsid w:val="00A035AE"/>
    <w:rsid w:val="00A14A00"/>
    <w:rsid w:val="00A2069C"/>
    <w:rsid w:val="00A2276B"/>
    <w:rsid w:val="00A3284D"/>
    <w:rsid w:val="00A54399"/>
    <w:rsid w:val="00A670D7"/>
    <w:rsid w:val="00A836FE"/>
    <w:rsid w:val="00A84A53"/>
    <w:rsid w:val="00AA455C"/>
    <w:rsid w:val="00AC1361"/>
    <w:rsid w:val="00AC4241"/>
    <w:rsid w:val="00AD1419"/>
    <w:rsid w:val="00AE3CA4"/>
    <w:rsid w:val="00AE76EC"/>
    <w:rsid w:val="00B105CA"/>
    <w:rsid w:val="00B10F41"/>
    <w:rsid w:val="00B16960"/>
    <w:rsid w:val="00B16E4E"/>
    <w:rsid w:val="00B26838"/>
    <w:rsid w:val="00B302A5"/>
    <w:rsid w:val="00B3282D"/>
    <w:rsid w:val="00B4276F"/>
    <w:rsid w:val="00B43435"/>
    <w:rsid w:val="00B444F1"/>
    <w:rsid w:val="00B457DD"/>
    <w:rsid w:val="00B53BB0"/>
    <w:rsid w:val="00B71873"/>
    <w:rsid w:val="00B83F5A"/>
    <w:rsid w:val="00B84A65"/>
    <w:rsid w:val="00B92DD1"/>
    <w:rsid w:val="00BA71C1"/>
    <w:rsid w:val="00BB11E3"/>
    <w:rsid w:val="00BB6E67"/>
    <w:rsid w:val="00BB767B"/>
    <w:rsid w:val="00BC1BDA"/>
    <w:rsid w:val="00BF10E5"/>
    <w:rsid w:val="00BF44C8"/>
    <w:rsid w:val="00C02C16"/>
    <w:rsid w:val="00C258CB"/>
    <w:rsid w:val="00C34FF9"/>
    <w:rsid w:val="00C51431"/>
    <w:rsid w:val="00C61B48"/>
    <w:rsid w:val="00C63151"/>
    <w:rsid w:val="00C638AD"/>
    <w:rsid w:val="00C83D0F"/>
    <w:rsid w:val="00C85E39"/>
    <w:rsid w:val="00C87C4A"/>
    <w:rsid w:val="00C90170"/>
    <w:rsid w:val="00C9141D"/>
    <w:rsid w:val="00C932B2"/>
    <w:rsid w:val="00C93AD2"/>
    <w:rsid w:val="00C93DE4"/>
    <w:rsid w:val="00CA1DD6"/>
    <w:rsid w:val="00CA33EE"/>
    <w:rsid w:val="00CB3CE9"/>
    <w:rsid w:val="00CB6456"/>
    <w:rsid w:val="00CC1AF8"/>
    <w:rsid w:val="00CD0D58"/>
    <w:rsid w:val="00CD3D7E"/>
    <w:rsid w:val="00CD7C9F"/>
    <w:rsid w:val="00CE3EE4"/>
    <w:rsid w:val="00CE4561"/>
    <w:rsid w:val="00D00025"/>
    <w:rsid w:val="00D0309E"/>
    <w:rsid w:val="00D11CB6"/>
    <w:rsid w:val="00D16FD9"/>
    <w:rsid w:val="00D21B57"/>
    <w:rsid w:val="00D22605"/>
    <w:rsid w:val="00D54A24"/>
    <w:rsid w:val="00D5661A"/>
    <w:rsid w:val="00D63D8D"/>
    <w:rsid w:val="00D723B5"/>
    <w:rsid w:val="00D728DE"/>
    <w:rsid w:val="00D85E47"/>
    <w:rsid w:val="00D9296D"/>
    <w:rsid w:val="00D95F27"/>
    <w:rsid w:val="00DA1E24"/>
    <w:rsid w:val="00DB1A35"/>
    <w:rsid w:val="00DB2FD4"/>
    <w:rsid w:val="00DC3D7B"/>
    <w:rsid w:val="00DD1817"/>
    <w:rsid w:val="00DD2D0B"/>
    <w:rsid w:val="00DD6402"/>
    <w:rsid w:val="00DD646D"/>
    <w:rsid w:val="00DD7690"/>
    <w:rsid w:val="00DE1724"/>
    <w:rsid w:val="00DE1E3A"/>
    <w:rsid w:val="00DE4AF6"/>
    <w:rsid w:val="00DF6D06"/>
    <w:rsid w:val="00E11BD8"/>
    <w:rsid w:val="00E25E03"/>
    <w:rsid w:val="00E314A6"/>
    <w:rsid w:val="00E321AC"/>
    <w:rsid w:val="00E32B02"/>
    <w:rsid w:val="00E35F82"/>
    <w:rsid w:val="00E40C13"/>
    <w:rsid w:val="00E47B27"/>
    <w:rsid w:val="00E54BE6"/>
    <w:rsid w:val="00E563AE"/>
    <w:rsid w:val="00E60D96"/>
    <w:rsid w:val="00E62811"/>
    <w:rsid w:val="00E85134"/>
    <w:rsid w:val="00E919E3"/>
    <w:rsid w:val="00E92600"/>
    <w:rsid w:val="00EA5057"/>
    <w:rsid w:val="00EA71EC"/>
    <w:rsid w:val="00EA731B"/>
    <w:rsid w:val="00ED1337"/>
    <w:rsid w:val="00ED1ACC"/>
    <w:rsid w:val="00ED2090"/>
    <w:rsid w:val="00ED3295"/>
    <w:rsid w:val="00EE30CA"/>
    <w:rsid w:val="00EE62AF"/>
    <w:rsid w:val="00EE6988"/>
    <w:rsid w:val="00EF4FD3"/>
    <w:rsid w:val="00F17E42"/>
    <w:rsid w:val="00F23327"/>
    <w:rsid w:val="00F241D0"/>
    <w:rsid w:val="00F25A86"/>
    <w:rsid w:val="00F27002"/>
    <w:rsid w:val="00F322F7"/>
    <w:rsid w:val="00F33FC0"/>
    <w:rsid w:val="00F4653D"/>
    <w:rsid w:val="00F47232"/>
    <w:rsid w:val="00F50AD6"/>
    <w:rsid w:val="00F51B10"/>
    <w:rsid w:val="00F569F8"/>
    <w:rsid w:val="00F6320B"/>
    <w:rsid w:val="00F67ED5"/>
    <w:rsid w:val="00F7267E"/>
    <w:rsid w:val="00F741A5"/>
    <w:rsid w:val="00F9053A"/>
    <w:rsid w:val="00F9068A"/>
    <w:rsid w:val="00F97136"/>
    <w:rsid w:val="00FA1176"/>
    <w:rsid w:val="00FA2CC0"/>
    <w:rsid w:val="00FA5C68"/>
    <w:rsid w:val="00FA6DCD"/>
    <w:rsid w:val="00FB73C6"/>
    <w:rsid w:val="00FC0767"/>
    <w:rsid w:val="00FC19F2"/>
    <w:rsid w:val="00FF4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08FCDD5"/>
  <w15:chartTrackingRefBased/>
  <w15:docId w15:val="{025AAD54-1E3D-40FB-8FFC-F5574362C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69F8"/>
    <w:pPr>
      <w:widowControl w:val="0"/>
      <w:spacing w:after="0" w:line="240" w:lineRule="auto"/>
    </w:pPr>
    <w:rPr>
      <w:rFonts w:ascii="Xerox Serif Wide" w:eastAsia="Times New Roman" w:hAnsi="Xerox Serif Wide" w:cs="Times New Roman"/>
      <w:snapToGrid w:val="0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6523"/>
    <w:pPr>
      <w:widowControl/>
      <w:tabs>
        <w:tab w:val="center" w:pos="4680"/>
        <w:tab w:val="right" w:pos="9360"/>
      </w:tabs>
    </w:pPr>
    <w:rPr>
      <w:rFonts w:asciiTheme="minorHAnsi" w:eastAsiaTheme="minorHAnsi" w:hAnsiTheme="minorHAnsi" w:cstheme="minorBidi"/>
      <w:snapToGrid/>
      <w:sz w:val="22"/>
      <w:szCs w:val="22"/>
      <w:lang w:val="en-CA"/>
    </w:rPr>
  </w:style>
  <w:style w:type="character" w:customStyle="1" w:styleId="HeaderChar">
    <w:name w:val="Header Char"/>
    <w:basedOn w:val="DefaultParagraphFont"/>
    <w:link w:val="Header"/>
    <w:uiPriority w:val="99"/>
    <w:rsid w:val="00546523"/>
  </w:style>
  <w:style w:type="paragraph" w:styleId="Footer">
    <w:name w:val="footer"/>
    <w:basedOn w:val="Normal"/>
    <w:link w:val="FooterChar"/>
    <w:uiPriority w:val="99"/>
    <w:unhideWhenUsed/>
    <w:rsid w:val="00546523"/>
    <w:pPr>
      <w:widowControl/>
      <w:tabs>
        <w:tab w:val="center" w:pos="4680"/>
        <w:tab w:val="right" w:pos="9360"/>
      </w:tabs>
    </w:pPr>
    <w:rPr>
      <w:rFonts w:asciiTheme="minorHAnsi" w:eastAsiaTheme="minorHAnsi" w:hAnsiTheme="minorHAnsi" w:cstheme="minorBidi"/>
      <w:snapToGrid/>
      <w:sz w:val="22"/>
      <w:szCs w:val="22"/>
      <w:lang w:val="en-CA"/>
    </w:rPr>
  </w:style>
  <w:style w:type="character" w:customStyle="1" w:styleId="FooterChar">
    <w:name w:val="Footer Char"/>
    <w:basedOn w:val="DefaultParagraphFont"/>
    <w:link w:val="Footer"/>
    <w:uiPriority w:val="99"/>
    <w:rsid w:val="00546523"/>
  </w:style>
  <w:style w:type="paragraph" w:styleId="NormalWeb">
    <w:name w:val="Normal (Web)"/>
    <w:basedOn w:val="Normal"/>
    <w:uiPriority w:val="99"/>
    <w:semiHidden/>
    <w:unhideWhenUsed/>
    <w:rsid w:val="00E25E03"/>
    <w:pPr>
      <w:spacing w:before="100" w:beforeAutospacing="1" w:after="100" w:afterAutospacing="1"/>
    </w:pPr>
    <w:rPr>
      <w:rFonts w:ascii="Times New Roman" w:hAnsi="Times New Roman"/>
      <w:szCs w:val="24"/>
      <w:lang w:eastAsia="en-CA"/>
    </w:rPr>
  </w:style>
  <w:style w:type="paragraph" w:styleId="ListParagraph">
    <w:name w:val="List Paragraph"/>
    <w:basedOn w:val="Normal"/>
    <w:uiPriority w:val="34"/>
    <w:qFormat/>
    <w:rsid w:val="005F327F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napToGrid/>
      <w:sz w:val="22"/>
      <w:szCs w:val="22"/>
      <w:lang w:val="en-CA"/>
    </w:rPr>
  </w:style>
  <w:style w:type="character" w:styleId="Hyperlink">
    <w:name w:val="Hyperlink"/>
    <w:basedOn w:val="DefaultParagraphFont"/>
    <w:uiPriority w:val="99"/>
    <w:unhideWhenUsed/>
    <w:rsid w:val="005F32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327F"/>
    <w:rPr>
      <w:color w:val="605E5C"/>
      <w:shd w:val="clear" w:color="auto" w:fill="E1DFDD"/>
    </w:rPr>
  </w:style>
  <w:style w:type="paragraph" w:customStyle="1" w:styleId="DocumentLabel">
    <w:name w:val="Document Label"/>
    <w:next w:val="Normal"/>
    <w:rsid w:val="007B2DE4"/>
    <w:pPr>
      <w:spacing w:before="140" w:after="540" w:line="600" w:lineRule="atLeast"/>
      <w:ind w:left="840"/>
    </w:pPr>
    <w:rPr>
      <w:rFonts w:ascii="Times New Roman" w:eastAsia="Times New Roman" w:hAnsi="Times New Roman" w:cs="Times New Roman"/>
      <w:spacing w:val="-38"/>
      <w:sz w:val="60"/>
      <w:szCs w:val="20"/>
      <w:lang w:val="en-US"/>
    </w:rPr>
  </w:style>
  <w:style w:type="paragraph" w:styleId="MessageHeader">
    <w:name w:val="Message Header"/>
    <w:basedOn w:val="BodyText"/>
    <w:link w:val="MessageHeaderChar"/>
    <w:semiHidden/>
    <w:rsid w:val="007B2DE4"/>
    <w:pPr>
      <w:keepLines/>
      <w:spacing w:after="0" w:line="415" w:lineRule="atLeast"/>
      <w:ind w:left="1560" w:hanging="720"/>
    </w:pPr>
    <w:rPr>
      <w:rFonts w:ascii="Calibri" w:hAnsi="Calibri" w:cs="Calibri"/>
    </w:rPr>
  </w:style>
  <w:style w:type="character" w:customStyle="1" w:styleId="MessageHeaderChar">
    <w:name w:val="Message Header Char"/>
    <w:basedOn w:val="DefaultParagraphFont"/>
    <w:link w:val="MessageHeader"/>
    <w:semiHidden/>
    <w:rsid w:val="007B2DE4"/>
    <w:rPr>
      <w:rFonts w:ascii="Calibri" w:hAnsi="Calibri" w:cs="Calibri"/>
    </w:rPr>
  </w:style>
  <w:style w:type="paragraph" w:customStyle="1" w:styleId="MessageHeaderFirst">
    <w:name w:val="Message Header First"/>
    <w:basedOn w:val="MessageHeader"/>
    <w:next w:val="MessageHeader"/>
    <w:rsid w:val="007B2DE4"/>
  </w:style>
  <w:style w:type="character" w:customStyle="1" w:styleId="MessageHeaderLabel">
    <w:name w:val="Message Header Label"/>
    <w:rsid w:val="007B2DE4"/>
    <w:rPr>
      <w:rFonts w:ascii="Arial" w:hAnsi="Arial"/>
      <w:b/>
      <w:spacing w:val="-4"/>
      <w:sz w:val="18"/>
      <w:vertAlign w:val="baseline"/>
    </w:rPr>
  </w:style>
  <w:style w:type="paragraph" w:styleId="BodyText">
    <w:name w:val="Body Text"/>
    <w:basedOn w:val="Normal"/>
    <w:link w:val="BodyTextChar"/>
    <w:uiPriority w:val="1"/>
    <w:unhideWhenUsed/>
    <w:qFormat/>
    <w:rsid w:val="007B2DE4"/>
    <w:pPr>
      <w:widowControl/>
      <w:spacing w:after="120" w:line="259" w:lineRule="auto"/>
    </w:pPr>
    <w:rPr>
      <w:rFonts w:asciiTheme="minorHAnsi" w:eastAsiaTheme="minorHAnsi" w:hAnsiTheme="minorHAnsi" w:cstheme="minorBidi"/>
      <w:snapToGrid/>
      <w:sz w:val="22"/>
      <w:szCs w:val="22"/>
      <w:lang w:val="en-CA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7B2DE4"/>
  </w:style>
  <w:style w:type="character" w:styleId="SubtleEmphasis">
    <w:name w:val="Subtle Emphasis"/>
    <w:basedOn w:val="DefaultParagraphFont"/>
    <w:uiPriority w:val="19"/>
    <w:qFormat/>
    <w:rsid w:val="00687D9A"/>
    <w:rPr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1B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BD8"/>
    <w:rPr>
      <w:rFonts w:ascii="Segoe UI" w:hAnsi="Segoe UI" w:cs="Segoe UI"/>
      <w:sz w:val="18"/>
      <w:szCs w:val="18"/>
    </w:rPr>
  </w:style>
  <w:style w:type="paragraph" w:styleId="NoSpacing">
    <w:name w:val="No Spacing"/>
    <w:link w:val="NoSpacingChar"/>
    <w:uiPriority w:val="1"/>
    <w:qFormat/>
    <w:rsid w:val="00A2276B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A2276B"/>
    <w:rPr>
      <w:rFonts w:eastAsiaTheme="minorEastAsia"/>
      <w:lang w:val="en-US"/>
    </w:rPr>
  </w:style>
  <w:style w:type="table" w:styleId="TableGrid">
    <w:name w:val="Table Grid"/>
    <w:basedOn w:val="TableNormal"/>
    <w:uiPriority w:val="39"/>
    <w:rsid w:val="00560A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9C42D7"/>
    <w:pPr>
      <w:autoSpaceDE w:val="0"/>
      <w:autoSpaceDN w:val="0"/>
      <w:ind w:left="107"/>
    </w:pPr>
    <w:rPr>
      <w:rFonts w:ascii="Calibri" w:eastAsia="Calibri" w:hAnsi="Calibri" w:cs="Calibri"/>
      <w:snapToGrid/>
      <w:sz w:val="22"/>
      <w:szCs w:val="22"/>
    </w:rPr>
  </w:style>
  <w:style w:type="paragraph" w:customStyle="1" w:styleId="Pa1">
    <w:name w:val="Pa1"/>
    <w:basedOn w:val="Normal"/>
    <w:next w:val="Normal"/>
    <w:uiPriority w:val="99"/>
    <w:rsid w:val="002A5CF2"/>
    <w:pPr>
      <w:widowControl/>
      <w:autoSpaceDE w:val="0"/>
      <w:autoSpaceDN w:val="0"/>
      <w:adjustRightInd w:val="0"/>
      <w:spacing w:line="241" w:lineRule="atLeast"/>
    </w:pPr>
    <w:rPr>
      <w:rFonts w:ascii="Myriad Pro" w:hAnsi="Myriad Pro"/>
      <w:snapToGrid/>
      <w:szCs w:val="24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16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</dc:creator>
  <cp:keywords/>
  <dc:description/>
  <cp:lastModifiedBy>Steve Wheeler</cp:lastModifiedBy>
  <cp:revision>9</cp:revision>
  <cp:lastPrinted>2019-12-14T14:35:00Z</cp:lastPrinted>
  <dcterms:created xsi:type="dcterms:W3CDTF">2020-02-05T16:58:00Z</dcterms:created>
  <dcterms:modified xsi:type="dcterms:W3CDTF">2020-04-29T12:42:00Z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">
    <vt:lpwstr>LS</vt:lpwstr>
  </property>
  <property fmtid="{D5CDD505-2E9C-101B-9397-08002B2CF9AE}" pid="3" name="FileName">
    <vt:lpwstr>ES-TE200AD</vt:lpwstr>
  </property>
  <property fmtid="{D5CDD505-2E9C-101B-9397-08002B2CF9AE}" pid="4" name="Date">
    <vt:lpwstr>17/12/2019</vt:lpwstr>
  </property>
  <property fmtid="{D5CDD505-2E9C-101B-9397-08002B2CF9AE}" pid="5" name="Revision">
    <vt:lpwstr>001</vt:lpwstr>
  </property>
  <property fmtid="{D5CDD505-2E9C-101B-9397-08002B2CF9AE}" pid="6" name="Project Name">
    <vt:lpwstr>
    </vt:lpwstr>
  </property>
  <property fmtid="{D5CDD505-2E9C-101B-9397-08002B2CF9AE}" pid="7" name="ProjectNumber">
    <vt:lpwstr>
    </vt:lpwstr>
  </property>
  <property fmtid="{D5CDD505-2E9C-101B-9397-08002B2CF9AE}" pid="8" name="CustomerName">
    <vt:lpwstr>
    </vt:lpwstr>
  </property>
  <property fmtid="{D5CDD505-2E9C-101B-9397-08002B2CF9AE}" pid="9" name="Status">
    <vt:lpwstr>REVIEW DOCUMENT</vt:lpwstr>
  </property>
</Properties>
</file>