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838AFAB" w14:textId="77777777" w:rsidR="000D3516" w:rsidRDefault="000D351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0D3516">
        <w:rPr>
          <w:rFonts w:ascii="Calibri" w:eastAsia="Calibri" w:hAnsi="Calibri" w:cs="Calibri"/>
          <w:color w:val="017564"/>
          <w:w w:val="105"/>
          <w:sz w:val="28"/>
          <w:lang w:val="en-US"/>
        </w:rPr>
        <w:t>REMOTE PROBE STRAP-ON TEMPERATURE TRANSMITTER WITH LCD</w:t>
      </w:r>
    </w:p>
    <w:p w14:paraId="6A714E0C" w14:textId="6ADC2374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9C0780">
        <w:rPr>
          <w:rFonts w:ascii="Calibri" w:eastAsia="Calibri" w:hAnsi="Calibri" w:cs="Calibri"/>
          <w:color w:val="7E7E7E"/>
          <w:lang w:val="en-US"/>
        </w:rPr>
        <w:t>D</w:t>
      </w:r>
      <w:r w:rsidR="000D3516">
        <w:rPr>
          <w:rFonts w:ascii="Calibri" w:eastAsia="Calibri" w:hAnsi="Calibri" w:cs="Calibri"/>
          <w:color w:val="7E7E7E"/>
          <w:lang w:val="en-US"/>
        </w:rPr>
        <w:t>RP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148DA55" w14:textId="153084BB" w:rsidR="001B7E97" w:rsidRPr="001B7E97" w:rsidRDefault="002532B8" w:rsidP="00A440B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strap-on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incorporates a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RTD encapsulated in a 6 mm (0.236”) OD, 304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 steel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lengths. All probes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resist moisture penetration.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transmitter that provides a high accuracy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signal with excellent long term stability, low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hysteresis and fast response for measurement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of pipe temperatures. A hinged and gasketed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Polycarbonate enclosure is included for ease 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532B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installation. An LCD is provided in either °C or °F.</w:t>
      </w:r>
    </w:p>
    <w:p w14:paraId="0F5E9CF7" w14:textId="78E2D66C" w:rsidR="00AE3CA4" w:rsidRPr="004E3C65" w:rsidRDefault="0039145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5907CEB" w:rsidR="007959EB" w:rsidRPr="005A36B5" w:rsidRDefault="007959EB" w:rsidP="005A36B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1121E18C" w14:textId="77777777" w:rsidR="008B0771" w:rsidRDefault="008B0771" w:rsidP="008B0771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5BD666FD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4B39DB6A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05A353BE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65D05884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4E0BE83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3CF9530C" w14:textId="77777777" w:rsid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3F3DAB0" w14:textId="77777777" w:rsidR="008B0771" w:rsidRDefault="008B0771" w:rsidP="008B0771">
      <w:pPr>
        <w:pStyle w:val="ListParagraph"/>
        <w:numPr>
          <w:ilvl w:val="0"/>
          <w:numId w:val="29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100°C (-40 to 212°F)</w:t>
      </w:r>
    </w:p>
    <w:p w14:paraId="6475B026" w14:textId="47425EF0" w:rsidR="008B0771" w:rsidRP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 xml:space="preserve">Cover must contain security screw as extra protection from </w:t>
      </w:r>
      <w:r>
        <w:rPr>
          <w:color w:val="7F7F7F" w:themeColor="text1" w:themeTint="80"/>
        </w:rPr>
        <w:t>opening</w:t>
      </w:r>
    </w:p>
    <w:p w14:paraId="3FDC69B2" w14:textId="18B14A22" w:rsidR="004E3C65" w:rsidRPr="008B0771" w:rsidRDefault="008B0771" w:rsidP="008B0771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 w:rsidRPr="008B0771">
        <w:rPr>
          <w:snapToGrid w:val="0"/>
          <w:color w:val="7F7F7F" w:themeColor="text1" w:themeTint="80"/>
        </w:rPr>
        <w:t>Product shall be CE approved</w:t>
      </w: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02FB00C" w14:textId="4081608D" w:rsidR="001B7E97" w:rsidRDefault="001B7E97" w:rsidP="004E3C65">
      <w:pPr>
        <w:jc w:val="both"/>
        <w:rPr>
          <w:color w:val="7F7F7F" w:themeColor="text1" w:themeTint="80"/>
        </w:rPr>
      </w:pPr>
    </w:p>
    <w:p w14:paraId="3E61D0CC" w14:textId="49940697" w:rsidR="001B7E97" w:rsidRDefault="001B7E97" w:rsidP="004E3C65">
      <w:pPr>
        <w:jc w:val="both"/>
        <w:rPr>
          <w:color w:val="7F7F7F" w:themeColor="text1" w:themeTint="80"/>
        </w:rPr>
      </w:pPr>
    </w:p>
    <w:p w14:paraId="41CF8374" w14:textId="5840F706" w:rsidR="0043200B" w:rsidRPr="008062DC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  <w:bookmarkStart w:id="0" w:name="_GoBack"/>
      <w:bookmarkEnd w:id="0"/>
    </w:p>
    <w:tbl>
      <w:tblPr>
        <w:tblStyle w:val="TableGrid2"/>
        <w:tblpPr w:vertAnchor="text" w:horzAnchor="margin" w:tblpY="428"/>
        <w:tblOverlap w:val="never"/>
        <w:tblW w:w="10910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7513"/>
      </w:tblGrid>
      <w:tr w:rsidR="00685800" w:rsidRPr="00685800" w14:paraId="5AA24C48" w14:textId="77777777" w:rsidTr="008062DC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13484EB" w14:textId="77777777" w:rsidR="00685800" w:rsidRPr="00685800" w:rsidRDefault="00685800" w:rsidP="008062DC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751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26DBD5B5" w14:textId="77777777" w:rsidR="00685800" w:rsidRPr="00685800" w:rsidRDefault="00685800" w:rsidP="008062DC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685800" w:rsidRPr="00685800" w14:paraId="4777E9D7" w14:textId="77777777" w:rsidTr="008062DC">
        <w:trPr>
          <w:trHeight w:val="21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554398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50EE51A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1000 Ω platinum RTD</w:t>
            </w:r>
          </w:p>
        </w:tc>
      </w:tr>
      <w:tr w:rsidR="00685800" w:rsidRPr="00685800" w14:paraId="4BC60396" w14:textId="77777777" w:rsidTr="008062DC">
        <w:trPr>
          <w:trHeight w:val="212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52BD50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358898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685800" w:rsidRPr="00685800" w14:paraId="42B94217" w14:textId="77777777" w:rsidTr="008062DC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6847F91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41E8AA3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-40 to 100°C (-40 to 212°F)</w:t>
            </w:r>
          </w:p>
        </w:tc>
      </w:tr>
      <w:tr w:rsidR="00685800" w:rsidRPr="00685800" w14:paraId="09664F70" w14:textId="77777777" w:rsidTr="008062DC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295302" w14:textId="3795FD0C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6247B9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DD2DB7" w:rsidRPr="00685800" w14:paraId="6E6FEC33" w14:textId="77777777" w:rsidTr="008062DC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7F553D8" w14:textId="1297E6CE" w:rsidR="00DD2DB7" w:rsidRPr="002532B8" w:rsidRDefault="00DD2DB7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LENGHT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99E715E" w14:textId="1A8B4BCD" w:rsidR="00DD2DB7" w:rsidRPr="00474D89" w:rsidRDefault="00DD2DB7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D2DB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1.524m (5’)</w:t>
            </w:r>
          </w:p>
        </w:tc>
      </w:tr>
      <w:tr w:rsidR="00685800" w:rsidRPr="00685800" w14:paraId="0F695A4C" w14:textId="77777777" w:rsidTr="008062DC">
        <w:trPr>
          <w:trHeight w:val="21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023D40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1F4979E" w14:textId="3D20B72E" w:rsidR="00685800" w:rsidRPr="00474D89" w:rsidRDefault="000D3516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0D351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685800" w:rsidRPr="00685800" w14:paraId="6EA9994C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B9DD8A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074DF5C" w14:textId="008DAFA7" w:rsidR="00685800" w:rsidRPr="00474D89" w:rsidRDefault="00DD2DB7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D2DB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6mm (0.236”)</w:t>
            </w:r>
          </w:p>
        </w:tc>
      </w:tr>
      <w:tr w:rsidR="00685800" w:rsidRPr="00685800" w14:paraId="6031BF52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6AE062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C0B7FC6" w14:textId="46AC7A32" w:rsidR="00685800" w:rsidRPr="00474D89" w:rsidRDefault="00DD2DB7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DD2DB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50, 100, 150, 200, 300, 450 mm (2”, 4”, 6”, 8”, 12”, 18”)</w:t>
            </w:r>
          </w:p>
        </w:tc>
      </w:tr>
      <w:tr w:rsidR="00685800" w:rsidRPr="00685800" w14:paraId="3A18BCA2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F85984F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CURRENT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3101A3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</w:t>
            </w:r>
          </w:p>
        </w:tc>
      </w:tr>
      <w:tr w:rsidR="00685800" w:rsidRPr="00685800" w14:paraId="406A8C46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2095469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F83DE0" w14:textId="01D5A51C" w:rsidR="00685800" w:rsidRPr="00474D89" w:rsidRDefault="009E4B91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E4B91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685800" w:rsidRPr="00685800" w14:paraId="3BC8E32F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294215C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7D0AEA6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±0.2% of span, including linearity</w:t>
            </w:r>
          </w:p>
        </w:tc>
      </w:tr>
      <w:tr w:rsidR="00685800" w:rsidRPr="00685800" w14:paraId="6CA3A13E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C0437D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E9DBD6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15-30 Vdc or 12-28 Vac</w:t>
            </w:r>
          </w:p>
        </w:tc>
      </w:tr>
      <w:tr w:rsidR="00685800" w:rsidRPr="00685800" w14:paraId="460CFAE6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C6DB524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 (MAX)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E7B800" w14:textId="77777777" w:rsidR="00685800" w:rsidRPr="00474D89" w:rsidRDefault="00685800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 mA </w:t>
            </w:r>
          </w:p>
          <w:p w14:paraId="77CB1C63" w14:textId="5E8B7A82" w:rsidR="00685800" w:rsidRPr="00474D89" w:rsidRDefault="00685800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11 mA</w:t>
            </w:r>
          </w:p>
        </w:tc>
      </w:tr>
      <w:tr w:rsidR="00474D89" w:rsidRPr="00685800" w14:paraId="3A0A6F47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7C0B074" w14:textId="55490BCE" w:rsidR="00474D89" w:rsidRPr="002532B8" w:rsidRDefault="00474D89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MINIMUM LOOP CURRENT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63E2B28" w14:textId="6D053C81" w:rsidR="00474D89" w:rsidRPr="00474D89" w:rsidRDefault="00474D89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4 mA</w:t>
            </w:r>
          </w:p>
        </w:tc>
      </w:tr>
      <w:tr w:rsidR="00474D89" w:rsidRPr="00685800" w14:paraId="7F24020E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8BEF28F" w14:textId="1E4150CB" w:rsidR="00474D89" w:rsidRPr="002532B8" w:rsidRDefault="00474D89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LOAD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06C2067" w14:textId="2E4A16D7" w:rsidR="00474D89" w:rsidRPr="00474D89" w:rsidRDefault="00474D89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700Ω</w:t>
            </w:r>
          </w:p>
        </w:tc>
      </w:tr>
      <w:tr w:rsidR="00474D89" w:rsidRPr="00685800" w14:paraId="1D8D56FF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3643D91E" w14:textId="0D20803D" w:rsidR="00474D89" w:rsidRPr="002532B8" w:rsidRDefault="00474D89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63ED3168" w14:textId="6E45E686" w:rsidR="00474D89" w:rsidRPr="00474D89" w:rsidRDefault="00474D89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11 mA</w:t>
            </w:r>
          </w:p>
        </w:tc>
      </w:tr>
      <w:tr w:rsidR="00474D89" w:rsidRPr="00685800" w14:paraId="114FD746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546EA15" w14:textId="11040640" w:rsidR="00474D89" w:rsidRPr="002532B8" w:rsidRDefault="00474D89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C8EE764" w14:textId="243CA65C" w:rsidR="00474D89" w:rsidRPr="00474D89" w:rsidRDefault="00474D89" w:rsidP="008062DC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10 Vdc</w:t>
            </w:r>
          </w:p>
        </w:tc>
      </w:tr>
      <w:tr w:rsidR="00685800" w:rsidRPr="00685800" w14:paraId="48334EB4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0229FC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119FFC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685800" w:rsidRPr="00685800" w14:paraId="6DBA85C1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5F2628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447B369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685800" w:rsidRPr="00685800" w14:paraId="0193100C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AA2950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5FFA0A1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700Ω max</w:t>
            </w:r>
          </w:p>
          <w:p w14:paraId="7AC20DA9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20,000Ω min</w:t>
            </w:r>
          </w:p>
        </w:tc>
      </w:tr>
      <w:tr w:rsidR="00685800" w:rsidRPr="00685800" w14:paraId="53FBE14E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1DB5562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LCD DISPLAY UNITS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6674CD8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 or °F (factory configured)</w:t>
            </w:r>
          </w:p>
        </w:tc>
      </w:tr>
      <w:tr w:rsidR="00685800" w:rsidRPr="00685800" w14:paraId="5DFDACD6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0FF4EF9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D854D91" w14:textId="009A94D6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 digits for -88.8 to 888 as required</w:t>
            </w:r>
          </w:p>
        </w:tc>
      </w:tr>
      <w:tr w:rsidR="00685800" w:rsidRPr="00685800" w14:paraId="612C5D34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7DC6807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SIZE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8FD007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38.1mm W x 16.5mm H (1.5” x 0.65”)</w:t>
            </w:r>
          </w:p>
        </w:tc>
      </w:tr>
      <w:tr w:rsidR="00685800" w:rsidRPr="00685800" w14:paraId="4F24D776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008AB9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DIGIT HEIGHT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D6DE8E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11.4mm (0.45”) plus °C/°F symbol</w:t>
            </w:r>
          </w:p>
        </w:tc>
      </w:tr>
      <w:tr w:rsidR="00685800" w:rsidRPr="00685800" w14:paraId="489ABE03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36A96AB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22FEEE" w14:textId="2986A567" w:rsidR="00685800" w:rsidRPr="00474D89" w:rsidRDefault="009E4B91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E4B91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122°F), 0 to 95 %RH</w:t>
            </w:r>
          </w:p>
        </w:tc>
      </w:tr>
      <w:tr w:rsidR="00685800" w:rsidRPr="00685800" w14:paraId="173159EB" w14:textId="77777777" w:rsidTr="008062DC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37852DA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A0F6643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6BD2F5EC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685800" w:rsidRPr="00685800" w14:paraId="7F2698B3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535786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5190A4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685800" w:rsidRPr="00685800" w14:paraId="690A0355" w14:textId="77777777" w:rsidTr="008062DC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BD02EB" w14:textId="77777777" w:rsidR="00685800" w:rsidRPr="002532B8" w:rsidRDefault="00685800" w:rsidP="008062DC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532B8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C259677" w14:textId="77777777" w:rsidR="00685800" w:rsidRPr="00474D89" w:rsidRDefault="00685800" w:rsidP="008062D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DEDB" w14:textId="77777777" w:rsidR="00AA7D82" w:rsidRDefault="00AA7D82" w:rsidP="00546523">
      <w:r>
        <w:separator/>
      </w:r>
    </w:p>
  </w:endnote>
  <w:endnote w:type="continuationSeparator" w:id="0">
    <w:p w14:paraId="78A4C2FF" w14:textId="77777777" w:rsidR="00AA7D82" w:rsidRDefault="00AA7D82" w:rsidP="00546523">
      <w:r>
        <w:continuationSeparator/>
      </w:r>
    </w:p>
  </w:endnote>
  <w:endnote w:type="continuationNotice" w:id="1">
    <w:p w14:paraId="31819881" w14:textId="77777777" w:rsidR="00AA7D82" w:rsidRDefault="00AA7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2598ED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685800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2F6448">
                            <w:rPr>
                              <w:color w:val="FFFFFF" w:themeColor="background1"/>
                              <w:sz w:val="16"/>
                            </w:rPr>
                            <w:t>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2598ED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685800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2F6448">
                      <w:rPr>
                        <w:color w:val="FFFFFF" w:themeColor="background1"/>
                        <w:sz w:val="16"/>
                      </w:rPr>
                      <w:t>RP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9A0E" w14:textId="77777777" w:rsidR="00AA7D82" w:rsidRDefault="00AA7D82" w:rsidP="00546523">
      <w:r>
        <w:separator/>
      </w:r>
    </w:p>
  </w:footnote>
  <w:footnote w:type="continuationSeparator" w:id="0">
    <w:p w14:paraId="385964DB" w14:textId="77777777" w:rsidR="00AA7D82" w:rsidRDefault="00AA7D82" w:rsidP="00546523">
      <w:r>
        <w:continuationSeparator/>
      </w:r>
    </w:p>
  </w:footnote>
  <w:footnote w:type="continuationNotice" w:id="1">
    <w:p w14:paraId="1A8EC3F0" w14:textId="77777777" w:rsidR="00AA7D82" w:rsidRDefault="00AA7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516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32B8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F6448"/>
    <w:rsid w:val="00302BC9"/>
    <w:rsid w:val="00306AE7"/>
    <w:rsid w:val="00313DD0"/>
    <w:rsid w:val="00324424"/>
    <w:rsid w:val="00334658"/>
    <w:rsid w:val="0033736F"/>
    <w:rsid w:val="003469AA"/>
    <w:rsid w:val="003472FA"/>
    <w:rsid w:val="003634FC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36B5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062DC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B0771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E4B91"/>
    <w:rsid w:val="009F66E4"/>
    <w:rsid w:val="009F74DA"/>
    <w:rsid w:val="00A035AE"/>
    <w:rsid w:val="00A07814"/>
    <w:rsid w:val="00A14A00"/>
    <w:rsid w:val="00A2069C"/>
    <w:rsid w:val="00A2276B"/>
    <w:rsid w:val="00A3284D"/>
    <w:rsid w:val="00A440B5"/>
    <w:rsid w:val="00A51336"/>
    <w:rsid w:val="00A54399"/>
    <w:rsid w:val="00A670D7"/>
    <w:rsid w:val="00A836FE"/>
    <w:rsid w:val="00A84A53"/>
    <w:rsid w:val="00AA455C"/>
    <w:rsid w:val="00AA7D82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5C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2DB7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45</cp:revision>
  <cp:lastPrinted>2019-12-14T14:35:00Z</cp:lastPrinted>
  <dcterms:created xsi:type="dcterms:W3CDTF">2020-02-28T18:36:00Z</dcterms:created>
  <dcterms:modified xsi:type="dcterms:W3CDTF">2020-08-14T15:26:00Z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ES-TDRP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