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554CFF04" w:rsidR="0043200B" w:rsidRDefault="0081163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AC MINI CURRENT SWTICH</w:t>
      </w:r>
    </w:p>
    <w:p w14:paraId="6A714E0C" w14:textId="18828553" w:rsidR="00391455" w:rsidRPr="000230EC" w:rsidRDefault="0081163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CS</w:t>
      </w:r>
      <w:r w:rsidR="00376170">
        <w:rPr>
          <w:rFonts w:ascii="Calibri" w:eastAsia="Calibri" w:hAnsi="Calibri" w:cs="Calibri"/>
          <w:color w:val="7E7E7E"/>
          <w:lang w:val="en-US"/>
        </w:rPr>
        <w:t>-610-75</w:t>
      </w:r>
      <w:r>
        <w:rPr>
          <w:rFonts w:ascii="Calibri" w:eastAsia="Calibri" w:hAnsi="Calibri" w:cs="Calibri"/>
          <w:color w:val="7E7E7E"/>
          <w:lang w:val="en-US"/>
        </w:rPr>
        <w:t xml:space="preserve"> Mini</w:t>
      </w:r>
      <w:r w:rsidR="00F55561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4A216620" w14:textId="448B36C8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CS</w:t>
      </w:r>
      <w:r w:rsidR="0037617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-610-75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mini 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57C22BF0" w14:textId="0B19D665" w:rsid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uto-ranging </w:t>
      </w:r>
    </w:p>
    <w:p w14:paraId="244686F5" w14:textId="0D1DC60F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elf-powered and no insertion loss</w:t>
      </w:r>
    </w:p>
    <w:p w14:paraId="67E0EC78" w14:textId="2B4C1C6C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EA2F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true digital switching and no leakage</w:t>
      </w:r>
    </w:p>
    <w:p w14:paraId="148B6A45" w14:textId="430F1D2B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field adjustable setpoint</w:t>
      </w:r>
    </w:p>
    <w:p w14:paraId="1DA81266" w14:textId="6228D02A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olid-state reliability</w:t>
      </w:r>
    </w:p>
    <w:p w14:paraId="2D6719E7" w14:textId="7626757B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nput /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utput isolation via current transformer</w:t>
      </w: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34C927BF" w:rsidR="002C0077" w:rsidRDefault="00AC11E0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</w:t>
      </w:r>
      <w:r w:rsidR="004E3C65">
        <w:rPr>
          <w:color w:val="7F7F7F" w:themeColor="text1" w:themeTint="80"/>
        </w:rPr>
        <w:t>ompact form factor</w:t>
      </w:r>
    </w:p>
    <w:p w14:paraId="69713CB4" w14:textId="05F67A50" w:rsidR="00AC11E0" w:rsidRPr="001364D7" w:rsidRDefault="00EA2FE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</w:t>
      </w:r>
      <w:r w:rsidR="00AC11E0" w:rsidRPr="00AC11E0">
        <w:rPr>
          <w:color w:val="7F7F7F" w:themeColor="text1" w:themeTint="80"/>
        </w:rPr>
        <w:t xml:space="preserve">olid, reliable mounting </w:t>
      </w:r>
    </w:p>
    <w:p w14:paraId="48C33195" w14:textId="0352041D" w:rsidR="00171764" w:rsidRDefault="00171764" w:rsidP="00171764">
      <w:pPr>
        <w:jc w:val="both"/>
        <w:rPr>
          <w:color w:val="7F7F7F" w:themeColor="text1" w:themeTint="80"/>
        </w:rPr>
      </w:pPr>
    </w:p>
    <w:p w14:paraId="5699CCD6" w14:textId="2BC15F44" w:rsidR="00AC11E0" w:rsidRDefault="00AC11E0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 xml:space="preserve">SPECIFICATIONS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AC11E0" w:rsidRPr="0043200B" w14:paraId="6F81959A" w14:textId="77777777" w:rsidTr="007D70C4">
        <w:trPr>
          <w:trHeight w:val="340"/>
        </w:trPr>
        <w:tc>
          <w:tcPr>
            <w:tcW w:w="3397" w:type="dxa"/>
            <w:shd w:val="clear" w:color="auto" w:fill="007464"/>
          </w:tcPr>
          <w:p w14:paraId="65541418" w14:textId="77777777" w:rsidR="00AC11E0" w:rsidRPr="0043200B" w:rsidRDefault="00AC11E0" w:rsidP="007D70C4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6593BB34" w14:textId="77777777" w:rsidR="00AC11E0" w:rsidRPr="0043200B" w:rsidRDefault="00AC11E0" w:rsidP="007D70C4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AC11E0" w:rsidRPr="0043200B" w14:paraId="18B6EB32" w14:textId="77777777" w:rsidTr="007D70C4">
        <w:trPr>
          <w:trHeight w:val="266"/>
        </w:trPr>
        <w:tc>
          <w:tcPr>
            <w:tcW w:w="3397" w:type="dxa"/>
          </w:tcPr>
          <w:p w14:paraId="59551B5F" w14:textId="77777777" w:rsidR="00AC11E0" w:rsidRPr="0081163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CURRENT SETPOINT </w:t>
            </w:r>
          </w:p>
        </w:tc>
        <w:tc>
          <w:tcPr>
            <w:tcW w:w="6804" w:type="dxa"/>
          </w:tcPr>
          <w:p w14:paraId="3107F10A" w14:textId="7B56E317" w:rsidR="00AC11E0" w:rsidRPr="00AC11E0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AC11E0">
              <w:rPr>
                <w:rFonts w:asciiTheme="minorHAnsi" w:hAnsiTheme="minorHAnsi"/>
                <w:sz w:val="22"/>
                <w:szCs w:val="22"/>
              </w:rPr>
              <w:t>Adjustable - 0.75 to 75 Amps</w:t>
            </w:r>
          </w:p>
        </w:tc>
      </w:tr>
      <w:tr w:rsidR="00AC11E0" w:rsidRPr="0043200B" w14:paraId="275100B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C69997B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MAXIMUM INPUT CURRENT </w:t>
            </w:r>
          </w:p>
        </w:tc>
        <w:tc>
          <w:tcPr>
            <w:tcW w:w="6804" w:type="dxa"/>
            <w:shd w:val="clear" w:color="auto" w:fill="E7E6E6" w:themeFill="background2"/>
          </w:tcPr>
          <w:p w14:paraId="3A31E5FD" w14:textId="7744B2C5" w:rsidR="00AC11E0" w:rsidRPr="00AC11E0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AC11E0">
              <w:rPr>
                <w:rFonts w:asciiTheme="minorHAnsi" w:hAnsiTheme="minorHAnsi"/>
                <w:sz w:val="22"/>
                <w:szCs w:val="22"/>
              </w:rPr>
              <w:t>75 Amps continuous</w:t>
            </w:r>
          </w:p>
        </w:tc>
      </w:tr>
      <w:tr w:rsidR="00AC11E0" w:rsidRPr="0043200B" w14:paraId="23EA23CB" w14:textId="77777777" w:rsidTr="007D70C4">
        <w:trPr>
          <w:trHeight w:val="265"/>
        </w:trPr>
        <w:tc>
          <w:tcPr>
            <w:tcW w:w="3397" w:type="dxa"/>
          </w:tcPr>
          <w:p w14:paraId="699626BA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SENSOR POWER </w:t>
            </w:r>
          </w:p>
        </w:tc>
        <w:tc>
          <w:tcPr>
            <w:tcW w:w="6804" w:type="dxa"/>
          </w:tcPr>
          <w:p w14:paraId="4058A621" w14:textId="77777777" w:rsidR="00AC11E0" w:rsidRPr="0081163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Self-powered</w:t>
            </w:r>
          </w:p>
        </w:tc>
      </w:tr>
      <w:tr w:rsidR="00AC11E0" w:rsidRPr="0043200B" w14:paraId="5E4F07B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86BFA7C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OUTPUT TYPE </w:t>
            </w:r>
          </w:p>
        </w:tc>
        <w:tc>
          <w:tcPr>
            <w:tcW w:w="6804" w:type="dxa"/>
            <w:shd w:val="clear" w:color="auto" w:fill="E7E6E6" w:themeFill="background2"/>
          </w:tcPr>
          <w:p w14:paraId="11755BCA" w14:textId="77777777" w:rsidR="00AC11E0" w:rsidRPr="0081163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Solid-state mosfet</w:t>
            </w:r>
          </w:p>
        </w:tc>
      </w:tr>
      <w:tr w:rsidR="00AC11E0" w:rsidRPr="0043200B" w14:paraId="2F97A27E" w14:textId="77777777" w:rsidTr="007D70C4">
        <w:trPr>
          <w:trHeight w:val="265"/>
        </w:trPr>
        <w:tc>
          <w:tcPr>
            <w:tcW w:w="3397" w:type="dxa"/>
          </w:tcPr>
          <w:p w14:paraId="18E794DB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OUTPUT SWITCH ACTION </w:t>
            </w:r>
          </w:p>
        </w:tc>
        <w:tc>
          <w:tcPr>
            <w:tcW w:w="6804" w:type="dxa"/>
          </w:tcPr>
          <w:p w14:paraId="074650D5" w14:textId="77777777" w:rsidR="00AC11E0" w:rsidRPr="0081163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Normally open</w:t>
            </w:r>
          </w:p>
        </w:tc>
      </w:tr>
      <w:tr w:rsidR="00AC11E0" w:rsidRPr="0043200B" w14:paraId="07100C6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7418E91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OUTPUT SWITCH RATINGS </w:t>
            </w:r>
          </w:p>
        </w:tc>
        <w:tc>
          <w:tcPr>
            <w:tcW w:w="6804" w:type="dxa"/>
            <w:shd w:val="clear" w:color="auto" w:fill="E7E6E6" w:themeFill="background2"/>
          </w:tcPr>
          <w:p w14:paraId="590745DD" w14:textId="77777777" w:rsidR="00AC11E0" w:rsidRPr="0081163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30 Vac/dc, 500 mA max</w:t>
            </w:r>
          </w:p>
        </w:tc>
      </w:tr>
      <w:tr w:rsidR="00AC11E0" w:rsidRPr="0043200B" w14:paraId="171C3226" w14:textId="77777777" w:rsidTr="007D70C4">
        <w:trPr>
          <w:trHeight w:val="265"/>
        </w:trPr>
        <w:tc>
          <w:tcPr>
            <w:tcW w:w="3397" w:type="dxa"/>
          </w:tcPr>
          <w:p w14:paraId="0DB95C9C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VON @ 24 VDC AT 500 mA </w:t>
            </w:r>
          </w:p>
        </w:tc>
        <w:tc>
          <w:tcPr>
            <w:tcW w:w="6804" w:type="dxa"/>
          </w:tcPr>
          <w:p w14:paraId="1B228A31" w14:textId="77777777" w:rsidR="00AC11E0" w:rsidRPr="0081163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&lt;50 mV</w:t>
            </w:r>
          </w:p>
        </w:tc>
      </w:tr>
      <w:tr w:rsidR="00AC11E0" w:rsidRPr="0043200B" w14:paraId="48FEF32B" w14:textId="77777777" w:rsidTr="007D70C4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2FBCA60F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FREQUENCY </w:t>
            </w:r>
          </w:p>
        </w:tc>
        <w:tc>
          <w:tcPr>
            <w:tcW w:w="6804" w:type="dxa"/>
            <w:shd w:val="clear" w:color="auto" w:fill="E7E6E6" w:themeFill="background2"/>
          </w:tcPr>
          <w:p w14:paraId="733B6783" w14:textId="77777777" w:rsidR="00AC11E0" w:rsidRPr="00811633" w:rsidRDefault="00AC11E0" w:rsidP="007D70C4">
            <w:pPr>
              <w:widowControl/>
              <w:spacing w:line="259" w:lineRule="auto"/>
              <w:ind w:right="2927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50/60 Hz</w:t>
            </w:r>
          </w:p>
        </w:tc>
      </w:tr>
      <w:tr w:rsidR="00AC11E0" w:rsidRPr="0043200B" w14:paraId="1ACB581D" w14:textId="77777777" w:rsidTr="007D70C4">
        <w:trPr>
          <w:trHeight w:val="265"/>
        </w:trPr>
        <w:tc>
          <w:tcPr>
            <w:tcW w:w="3397" w:type="dxa"/>
          </w:tcPr>
          <w:p w14:paraId="77C385B8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RESPONSE TIME </w:t>
            </w:r>
          </w:p>
        </w:tc>
        <w:tc>
          <w:tcPr>
            <w:tcW w:w="6804" w:type="dxa"/>
          </w:tcPr>
          <w:p w14:paraId="22EDE087" w14:textId="77777777" w:rsidR="00AC11E0" w:rsidRPr="0081163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200 mS typical</w:t>
            </w:r>
          </w:p>
        </w:tc>
      </w:tr>
      <w:tr w:rsidR="00AC11E0" w:rsidRPr="0043200B" w14:paraId="4B44C627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6000570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INSULATION CLASS </w:t>
            </w:r>
          </w:p>
        </w:tc>
        <w:tc>
          <w:tcPr>
            <w:tcW w:w="6804" w:type="dxa"/>
            <w:shd w:val="clear" w:color="auto" w:fill="E7E6E6" w:themeFill="background2"/>
          </w:tcPr>
          <w:p w14:paraId="49DD564E" w14:textId="77777777" w:rsidR="00AC11E0" w:rsidRPr="0081163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600 Vac, insulated conductors</w:t>
            </w:r>
          </w:p>
        </w:tc>
      </w:tr>
      <w:tr w:rsidR="00AC11E0" w:rsidRPr="0043200B" w14:paraId="4AF2D701" w14:textId="77777777" w:rsidTr="007D70C4">
        <w:trPr>
          <w:trHeight w:val="265"/>
        </w:trPr>
        <w:tc>
          <w:tcPr>
            <w:tcW w:w="3397" w:type="dxa"/>
          </w:tcPr>
          <w:p w14:paraId="28729B83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OPERATING TEMPERATURE </w:t>
            </w:r>
          </w:p>
        </w:tc>
        <w:tc>
          <w:tcPr>
            <w:tcW w:w="6804" w:type="dxa"/>
          </w:tcPr>
          <w:p w14:paraId="4FC4C628" w14:textId="77777777" w:rsidR="00AC11E0" w:rsidRPr="0081163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-15 to 60°C (5 to 140°F)</w:t>
            </w:r>
          </w:p>
        </w:tc>
      </w:tr>
      <w:tr w:rsidR="00AC11E0" w:rsidRPr="0043200B" w14:paraId="485FE078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12F1F79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OPERATING HUMIDITY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67D74430" w14:textId="77777777" w:rsidR="00AC11E0" w:rsidRPr="0081163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5 to 90 %RH non-condensing</w:t>
            </w:r>
          </w:p>
        </w:tc>
      </w:tr>
      <w:tr w:rsidR="00AC11E0" w:rsidRPr="0043200B" w14:paraId="3E0F39D0" w14:textId="77777777" w:rsidTr="007D70C4">
        <w:trPr>
          <w:trHeight w:val="265"/>
        </w:trPr>
        <w:tc>
          <w:tcPr>
            <w:tcW w:w="3397" w:type="dxa"/>
          </w:tcPr>
          <w:p w14:paraId="21333F2D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WIRING CONNECTIONS </w:t>
            </w:r>
          </w:p>
        </w:tc>
        <w:tc>
          <w:tcPr>
            <w:tcW w:w="6804" w:type="dxa"/>
          </w:tcPr>
          <w:p w14:paraId="460B642F" w14:textId="77777777" w:rsidR="00AC11E0" w:rsidRPr="0081163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Screw terminal block (14 to 22 AWG)</w:t>
            </w:r>
          </w:p>
        </w:tc>
      </w:tr>
      <w:tr w:rsidR="00AC11E0" w:rsidRPr="0043200B" w14:paraId="7961EA9A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29B920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/>
                <w:sz w:val="22"/>
                <w:szCs w:val="22"/>
              </w:rPr>
              <w:t xml:space="preserve">DIMENSIONS </w:t>
            </w:r>
          </w:p>
        </w:tc>
        <w:tc>
          <w:tcPr>
            <w:tcW w:w="6804" w:type="dxa"/>
            <w:shd w:val="clear" w:color="auto" w:fill="E7E6E6" w:themeFill="background2"/>
          </w:tcPr>
          <w:p w14:paraId="00AFF54B" w14:textId="77777777" w:rsidR="00AC11E0" w:rsidRPr="0081163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/>
                <w:sz w:val="22"/>
                <w:szCs w:val="22"/>
              </w:rPr>
              <w:t>48mm W x 49mm H x 21mm D (1.9” x 1.93” x 0.83”)</w:t>
            </w:r>
          </w:p>
        </w:tc>
      </w:tr>
      <w:tr w:rsidR="00AC11E0" w:rsidRPr="0043200B" w14:paraId="69D644E7" w14:textId="77777777" w:rsidTr="007D70C4">
        <w:trPr>
          <w:trHeight w:val="265"/>
        </w:trPr>
        <w:tc>
          <w:tcPr>
            <w:tcW w:w="3397" w:type="dxa"/>
          </w:tcPr>
          <w:p w14:paraId="3C72042B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/>
                <w:sz w:val="22"/>
                <w:szCs w:val="22"/>
              </w:rPr>
              <w:t xml:space="preserve">SENSOR APERTURE </w:t>
            </w:r>
          </w:p>
        </w:tc>
        <w:tc>
          <w:tcPr>
            <w:tcW w:w="6804" w:type="dxa"/>
          </w:tcPr>
          <w:p w14:paraId="7D16AC20" w14:textId="77777777" w:rsidR="00AC11E0" w:rsidRPr="0081163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/>
                <w:sz w:val="22"/>
                <w:szCs w:val="22"/>
              </w:rPr>
              <w:t>11.4mm (0.45”)</w:t>
            </w:r>
          </w:p>
        </w:tc>
      </w:tr>
      <w:tr w:rsidR="00AC11E0" w:rsidRPr="0043200B" w14:paraId="72960AD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C1E46BB" w14:textId="77777777" w:rsidR="00AC11E0" w:rsidRPr="0043200B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ENCLOSURE MATERIAL AGENCY </w:t>
            </w:r>
          </w:p>
        </w:tc>
        <w:tc>
          <w:tcPr>
            <w:tcW w:w="6804" w:type="dxa"/>
            <w:shd w:val="clear" w:color="auto" w:fill="E7E6E6" w:themeFill="background2"/>
          </w:tcPr>
          <w:p w14:paraId="108C5498" w14:textId="77777777" w:rsidR="00AC11E0" w:rsidRPr="0043200B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eastAsia="Myriad CAD" w:hAnsiTheme="minorHAnsi" w:cs="Myriad CAD"/>
                <w:sz w:val="22"/>
                <w:szCs w:val="22"/>
              </w:rPr>
              <w:t>ABS/PC, UL94-V0</w:t>
            </w:r>
          </w:p>
        </w:tc>
      </w:tr>
      <w:tr w:rsidR="00AC11E0" w:rsidRPr="0043200B" w14:paraId="1D1705EE" w14:textId="77777777" w:rsidTr="007D70C4">
        <w:trPr>
          <w:trHeight w:val="280"/>
        </w:trPr>
        <w:tc>
          <w:tcPr>
            <w:tcW w:w="3397" w:type="dxa"/>
          </w:tcPr>
          <w:p w14:paraId="012A6F64" w14:textId="77777777" w:rsidR="00AC11E0" w:rsidRPr="0043200B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APPROVALS </w:t>
            </w:r>
          </w:p>
        </w:tc>
        <w:tc>
          <w:tcPr>
            <w:tcW w:w="6804" w:type="dxa"/>
          </w:tcPr>
          <w:p w14:paraId="53FFF2EB" w14:textId="77777777" w:rsidR="00AC11E0" w:rsidRPr="0043200B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eastAsia="Myriad CAD" w:hAnsiTheme="minorHAnsi" w:cs="Myriad CAD"/>
                <w:sz w:val="22"/>
                <w:szCs w:val="22"/>
              </w:rPr>
              <w:t>cULus listed</w:t>
            </w:r>
          </w:p>
        </w:tc>
      </w:tr>
    </w:tbl>
    <w:p w14:paraId="540172B1" w14:textId="77777777" w:rsidR="00AC11E0" w:rsidRDefault="00AC11E0" w:rsidP="0043200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AC11E0" w:rsidSect="005F0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0BBC0" w14:textId="77777777" w:rsidR="00787B2F" w:rsidRDefault="00787B2F" w:rsidP="00546523">
      <w:r>
        <w:separator/>
      </w:r>
    </w:p>
  </w:endnote>
  <w:endnote w:type="continuationSeparator" w:id="0">
    <w:p w14:paraId="2EE81720" w14:textId="77777777" w:rsidR="00787B2F" w:rsidRDefault="00787B2F" w:rsidP="00546523">
      <w:r>
        <w:continuationSeparator/>
      </w:r>
    </w:p>
  </w:endnote>
  <w:endnote w:type="continuationNotice" w:id="1">
    <w:p w14:paraId="64F5AA01" w14:textId="77777777" w:rsidR="00787B2F" w:rsidRDefault="00787B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6AE16" w14:textId="77777777" w:rsidR="000F5A95" w:rsidRDefault="000F5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14D0BA1E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</w:t>
                          </w:r>
                          <w:r w:rsidR="000F5A95">
                            <w:rPr>
                              <w:color w:val="FFFFFF" w:themeColor="background1"/>
                              <w:sz w:val="16"/>
                            </w:rPr>
                            <w:t>-CS</w:t>
                          </w:r>
                          <w:bookmarkStart w:id="0" w:name="_GoBack"/>
                          <w:bookmarkEnd w:id="0"/>
                          <w:r w:rsidR="000F5A95">
                            <w:rPr>
                              <w:color w:val="FFFFFF" w:themeColor="background1"/>
                              <w:sz w:val="16"/>
                            </w:rPr>
                            <w:t>61075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97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14D0BA1E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</w:t>
                    </w:r>
                    <w:r w:rsidR="000F5A95">
                      <w:rPr>
                        <w:color w:val="FFFFFF" w:themeColor="background1"/>
                        <w:sz w:val="16"/>
                      </w:rPr>
                      <w:t>-CS</w:t>
                    </w:r>
                    <w:bookmarkStart w:id="1" w:name="_GoBack"/>
                    <w:bookmarkEnd w:id="1"/>
                    <w:r w:rsidR="000F5A95">
                      <w:rPr>
                        <w:color w:val="FFFFFF" w:themeColor="background1"/>
                        <w:sz w:val="16"/>
                      </w:rPr>
                      <w:t>61075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7E08" w14:textId="77777777" w:rsidR="000F5A95" w:rsidRDefault="000F5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6C1AC" w14:textId="77777777" w:rsidR="00787B2F" w:rsidRDefault="00787B2F" w:rsidP="00546523">
      <w:r>
        <w:separator/>
      </w:r>
    </w:p>
  </w:footnote>
  <w:footnote w:type="continuationSeparator" w:id="0">
    <w:p w14:paraId="1C6828E7" w14:textId="77777777" w:rsidR="00787B2F" w:rsidRDefault="00787B2F" w:rsidP="00546523">
      <w:r>
        <w:continuationSeparator/>
      </w:r>
    </w:p>
  </w:footnote>
  <w:footnote w:type="continuationNotice" w:id="1">
    <w:p w14:paraId="0FCC64E6" w14:textId="77777777" w:rsidR="00787B2F" w:rsidRDefault="00787B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26C0B" w14:textId="77777777" w:rsidR="000F5A95" w:rsidRDefault="000F5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A0B76" w14:textId="77777777" w:rsidR="000F5A95" w:rsidRDefault="000F5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3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5"/>
  </w:num>
  <w:num w:numId="23">
    <w:abstractNumId w:val="21"/>
  </w:num>
  <w:num w:numId="24">
    <w:abstractNumId w:val="12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0F5A95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D6B6E"/>
    <w:rsid w:val="001E054E"/>
    <w:rsid w:val="001F0400"/>
    <w:rsid w:val="001F1389"/>
    <w:rsid w:val="001F2C17"/>
    <w:rsid w:val="001F5747"/>
    <w:rsid w:val="00200743"/>
    <w:rsid w:val="002048B7"/>
    <w:rsid w:val="002067CF"/>
    <w:rsid w:val="00217B25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7617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87B2F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6E67"/>
    <w:rsid w:val="00BB767B"/>
    <w:rsid w:val="00BC1BDA"/>
    <w:rsid w:val="00BF10E5"/>
    <w:rsid w:val="00BF44C8"/>
    <w:rsid w:val="00C02023"/>
    <w:rsid w:val="00C02C16"/>
    <w:rsid w:val="00C157C5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3</cp:revision>
  <cp:lastPrinted>2019-12-14T14:35:00Z</cp:lastPrinted>
  <dcterms:created xsi:type="dcterms:W3CDTF">2020-03-01T19:05:00Z</dcterms:created>
  <dcterms:modified xsi:type="dcterms:W3CDTF">2020-03-08T18:50:00Z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ES-CS61075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