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2C2F5D21" w:rsidR="0043200B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AC CURRENT SWTICH</w:t>
      </w:r>
    </w:p>
    <w:p w14:paraId="6A714E0C" w14:textId="065911CE" w:rsidR="00391455" w:rsidRPr="000230EC" w:rsidRDefault="008F6A42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CS</w:t>
      </w:r>
      <w:r w:rsidR="00376170">
        <w:rPr>
          <w:rFonts w:ascii="Calibri" w:eastAsia="Calibri" w:hAnsi="Calibri" w:cs="Calibri"/>
          <w:color w:val="7E7E7E"/>
          <w:lang w:val="en-US"/>
        </w:rPr>
        <w:t>-610-</w:t>
      </w:r>
      <w:r w:rsidR="00511723">
        <w:rPr>
          <w:rFonts w:ascii="Calibri" w:eastAsia="Calibri" w:hAnsi="Calibri" w:cs="Calibri"/>
          <w:color w:val="7E7E7E"/>
          <w:lang w:val="en-US"/>
        </w:rPr>
        <w:t>200</w:t>
      </w:r>
      <w:r w:rsidR="00811633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4A216620" w14:textId="7B29CE0E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8F6A4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CS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-610-</w:t>
      </w:r>
      <w:r w:rsidR="0051172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200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57C22BF0" w14:textId="70BFFB0F" w:rsid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uto-</w:t>
      </w:r>
      <w:r w:rsidRPr="00BC5FC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ranging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244686F5" w14:textId="0D1DC60F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elf-powered and no insertion loss</w:t>
      </w:r>
    </w:p>
    <w:p w14:paraId="67E0EC78" w14:textId="2B4C1C6C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EA2F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true digital switching and no leakage</w:t>
      </w:r>
    </w:p>
    <w:p w14:paraId="148B6A45" w14:textId="01C1C964" w:rsid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field adjustable setpoint</w:t>
      </w:r>
    </w:p>
    <w:p w14:paraId="7A8C2B53" w14:textId="77777777" w:rsidR="00511723" w:rsidRPr="001364D7" w:rsidRDefault="00511723" w:rsidP="00511723">
      <w:pPr>
        <w:pStyle w:val="ListParagraph"/>
        <w:numPr>
          <w:ilvl w:val="0"/>
          <w:numId w:val="26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status and power LED’s</w:t>
      </w:r>
      <w:r w:rsidRPr="00AC11E0">
        <w:rPr>
          <w:color w:val="7F7F7F" w:themeColor="text1" w:themeTint="80"/>
        </w:rPr>
        <w:t xml:space="preserve"> </w:t>
      </w:r>
    </w:p>
    <w:p w14:paraId="1DA81266" w14:textId="6228D02A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olid-state reliability</w:t>
      </w:r>
    </w:p>
    <w:p w14:paraId="2D6719E7" w14:textId="7626757B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nput /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utput isolation via current transformer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34C927BF" w:rsidR="002C0077" w:rsidRDefault="00AC11E0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</w:t>
      </w:r>
      <w:r w:rsidR="004E3C65">
        <w:rPr>
          <w:color w:val="7F7F7F" w:themeColor="text1" w:themeTint="80"/>
        </w:rPr>
        <w:t>ompact form factor</w:t>
      </w:r>
    </w:p>
    <w:p w14:paraId="1D91E109" w14:textId="6E670DD9" w:rsidR="00511723" w:rsidRDefault="00EA2FE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</w:t>
      </w:r>
      <w:r w:rsidR="00AC11E0" w:rsidRPr="00AC11E0">
        <w:rPr>
          <w:color w:val="7F7F7F" w:themeColor="text1" w:themeTint="80"/>
        </w:rPr>
        <w:t>olid, reliable mounting</w:t>
      </w:r>
    </w:p>
    <w:p w14:paraId="028B3C64" w14:textId="0DD2E314" w:rsidR="00511723" w:rsidRDefault="00511723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integrated din rail mounting</w:t>
      </w:r>
    </w:p>
    <w:p w14:paraId="5699CCD6" w14:textId="2BC15F44" w:rsidR="00AC11E0" w:rsidRDefault="00AC11E0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 xml:space="preserve">SPECIFICATIONS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AC11E0" w:rsidRPr="0043200B" w14:paraId="6F81959A" w14:textId="77777777" w:rsidTr="007D70C4">
        <w:trPr>
          <w:trHeight w:val="340"/>
        </w:trPr>
        <w:tc>
          <w:tcPr>
            <w:tcW w:w="3397" w:type="dxa"/>
            <w:shd w:val="clear" w:color="auto" w:fill="007464"/>
          </w:tcPr>
          <w:p w14:paraId="65541418" w14:textId="77777777" w:rsidR="00AC11E0" w:rsidRPr="0043200B" w:rsidRDefault="00AC11E0" w:rsidP="007D70C4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6593BB34" w14:textId="77777777" w:rsidR="00AC11E0" w:rsidRPr="0043200B" w:rsidRDefault="00AC11E0" w:rsidP="007D70C4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AC11E0" w:rsidRPr="0043200B" w14:paraId="18B6EB32" w14:textId="77777777" w:rsidTr="007D70C4">
        <w:trPr>
          <w:trHeight w:val="266"/>
        </w:trPr>
        <w:tc>
          <w:tcPr>
            <w:tcW w:w="3397" w:type="dxa"/>
          </w:tcPr>
          <w:p w14:paraId="59551B5F" w14:textId="77777777" w:rsidR="00AC11E0" w:rsidRPr="0081163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CURRENT SETPOINT </w:t>
            </w:r>
          </w:p>
        </w:tc>
        <w:tc>
          <w:tcPr>
            <w:tcW w:w="6804" w:type="dxa"/>
          </w:tcPr>
          <w:p w14:paraId="3107F10A" w14:textId="2E7CA3CC" w:rsidR="00AC11E0" w:rsidRPr="00511723" w:rsidRDefault="00511723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/>
                <w:sz w:val="22"/>
                <w:szCs w:val="22"/>
              </w:rPr>
              <w:t xml:space="preserve">Adjustable - </w:t>
            </w:r>
            <w:r w:rsidR="008F6A42">
              <w:rPr>
                <w:rFonts w:asciiTheme="minorHAnsi" w:hAnsiTheme="minorHAnsi"/>
                <w:sz w:val="22"/>
                <w:szCs w:val="22"/>
              </w:rPr>
              <w:t>1</w:t>
            </w:r>
            <w:r w:rsidRPr="00511723">
              <w:rPr>
                <w:rFonts w:asciiTheme="minorHAnsi" w:hAnsiTheme="minorHAnsi"/>
                <w:sz w:val="22"/>
                <w:szCs w:val="22"/>
              </w:rPr>
              <w:t xml:space="preserve"> to 200 Amps</w:t>
            </w:r>
          </w:p>
        </w:tc>
      </w:tr>
      <w:tr w:rsidR="00AC11E0" w:rsidRPr="0043200B" w14:paraId="275100B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C69997B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MAXIMUM INPUT CURRENT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31E5FD" w14:textId="1844F15A" w:rsidR="00AC11E0" w:rsidRPr="00511723" w:rsidRDefault="00850E9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</w:t>
            </w:r>
            <w:r w:rsidR="00AC11E0" w:rsidRPr="00511723">
              <w:rPr>
                <w:rFonts w:asciiTheme="minorHAnsi" w:hAnsiTheme="minorHAnsi"/>
                <w:sz w:val="22"/>
                <w:szCs w:val="22"/>
              </w:rPr>
              <w:t xml:space="preserve"> Amps continuous</w:t>
            </w:r>
          </w:p>
        </w:tc>
      </w:tr>
      <w:tr w:rsidR="00AC11E0" w:rsidRPr="0043200B" w14:paraId="23EA23CB" w14:textId="77777777" w:rsidTr="007D70C4">
        <w:trPr>
          <w:trHeight w:val="265"/>
        </w:trPr>
        <w:tc>
          <w:tcPr>
            <w:tcW w:w="3397" w:type="dxa"/>
          </w:tcPr>
          <w:p w14:paraId="699626BA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SENSOR POWER </w:t>
            </w:r>
          </w:p>
        </w:tc>
        <w:tc>
          <w:tcPr>
            <w:tcW w:w="6804" w:type="dxa"/>
          </w:tcPr>
          <w:p w14:paraId="4058A621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Self-powered</w:t>
            </w:r>
          </w:p>
        </w:tc>
      </w:tr>
      <w:tr w:rsidR="00AC11E0" w:rsidRPr="0043200B" w14:paraId="5E4F07B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86BFA7C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TYPE </w:t>
            </w:r>
          </w:p>
        </w:tc>
        <w:tc>
          <w:tcPr>
            <w:tcW w:w="6804" w:type="dxa"/>
            <w:shd w:val="clear" w:color="auto" w:fill="E7E6E6" w:themeFill="background2"/>
          </w:tcPr>
          <w:p w14:paraId="11755BCA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Solid-state mosfet</w:t>
            </w:r>
          </w:p>
        </w:tc>
      </w:tr>
      <w:tr w:rsidR="00AC11E0" w:rsidRPr="0043200B" w14:paraId="2F97A27E" w14:textId="77777777" w:rsidTr="007D70C4">
        <w:trPr>
          <w:trHeight w:val="265"/>
        </w:trPr>
        <w:tc>
          <w:tcPr>
            <w:tcW w:w="3397" w:type="dxa"/>
          </w:tcPr>
          <w:p w14:paraId="18E794DB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SWITCH ACTION </w:t>
            </w:r>
          </w:p>
        </w:tc>
        <w:tc>
          <w:tcPr>
            <w:tcW w:w="6804" w:type="dxa"/>
          </w:tcPr>
          <w:p w14:paraId="074650D5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Normally open</w:t>
            </w:r>
          </w:p>
        </w:tc>
      </w:tr>
      <w:tr w:rsidR="00AC11E0" w:rsidRPr="0043200B" w14:paraId="07100C6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7418E91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SWITCH RATINGS </w:t>
            </w:r>
          </w:p>
        </w:tc>
        <w:tc>
          <w:tcPr>
            <w:tcW w:w="6804" w:type="dxa"/>
            <w:shd w:val="clear" w:color="auto" w:fill="E7E6E6" w:themeFill="background2"/>
          </w:tcPr>
          <w:p w14:paraId="590745DD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30 Vac/dc, 500 mA max</w:t>
            </w:r>
          </w:p>
        </w:tc>
      </w:tr>
      <w:tr w:rsidR="00AC11E0" w:rsidRPr="0043200B" w14:paraId="171C3226" w14:textId="77777777" w:rsidTr="007D70C4">
        <w:trPr>
          <w:trHeight w:val="265"/>
        </w:trPr>
        <w:tc>
          <w:tcPr>
            <w:tcW w:w="3397" w:type="dxa"/>
          </w:tcPr>
          <w:p w14:paraId="0DB95C9C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VON @ 24 VDC AT 500 mA </w:t>
            </w:r>
          </w:p>
        </w:tc>
        <w:tc>
          <w:tcPr>
            <w:tcW w:w="6804" w:type="dxa"/>
          </w:tcPr>
          <w:p w14:paraId="1B228A31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&lt;50 mV</w:t>
            </w:r>
          </w:p>
        </w:tc>
      </w:tr>
      <w:tr w:rsidR="00AC11E0" w:rsidRPr="0043200B" w14:paraId="48FEF32B" w14:textId="77777777" w:rsidTr="007D70C4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2FBCA60F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FREQUENCY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733B6783" w14:textId="77777777" w:rsidR="00AC11E0" w:rsidRPr="00511723" w:rsidRDefault="00AC11E0" w:rsidP="007D70C4">
            <w:pPr>
              <w:widowControl/>
              <w:spacing w:line="259" w:lineRule="auto"/>
              <w:ind w:right="2927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50/60 Hz</w:t>
            </w:r>
          </w:p>
        </w:tc>
      </w:tr>
      <w:tr w:rsidR="00AC11E0" w:rsidRPr="0043200B" w14:paraId="1ACB581D" w14:textId="77777777" w:rsidTr="007D70C4">
        <w:trPr>
          <w:trHeight w:val="265"/>
        </w:trPr>
        <w:tc>
          <w:tcPr>
            <w:tcW w:w="3397" w:type="dxa"/>
          </w:tcPr>
          <w:p w14:paraId="77C385B8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RESPONSE TIME </w:t>
            </w:r>
          </w:p>
        </w:tc>
        <w:tc>
          <w:tcPr>
            <w:tcW w:w="6804" w:type="dxa"/>
          </w:tcPr>
          <w:p w14:paraId="22EDE087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200 mS typical</w:t>
            </w:r>
          </w:p>
        </w:tc>
      </w:tr>
      <w:tr w:rsidR="00AC11E0" w:rsidRPr="0043200B" w14:paraId="4B44C627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6000570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INSULATION CLASS </w:t>
            </w:r>
          </w:p>
        </w:tc>
        <w:tc>
          <w:tcPr>
            <w:tcW w:w="6804" w:type="dxa"/>
            <w:shd w:val="clear" w:color="auto" w:fill="E7E6E6" w:themeFill="background2"/>
          </w:tcPr>
          <w:p w14:paraId="49DD564E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600 Vac, insulated conductors</w:t>
            </w:r>
          </w:p>
        </w:tc>
      </w:tr>
      <w:tr w:rsidR="00AC11E0" w:rsidRPr="0043200B" w14:paraId="4AF2D701" w14:textId="77777777" w:rsidTr="007D70C4">
        <w:trPr>
          <w:trHeight w:val="265"/>
        </w:trPr>
        <w:tc>
          <w:tcPr>
            <w:tcW w:w="3397" w:type="dxa"/>
          </w:tcPr>
          <w:p w14:paraId="28729B83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OPERATING TEMPERATURE </w:t>
            </w:r>
          </w:p>
        </w:tc>
        <w:tc>
          <w:tcPr>
            <w:tcW w:w="6804" w:type="dxa"/>
          </w:tcPr>
          <w:p w14:paraId="4FC4C628" w14:textId="366DA0C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 xml:space="preserve">-15 to </w:t>
            </w:r>
            <w:r w:rsidR="00BC5FCD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511723">
              <w:rPr>
                <w:rFonts w:asciiTheme="minorHAnsi" w:hAnsiTheme="minorHAnsi" w:cs="Arial"/>
                <w:sz w:val="22"/>
                <w:szCs w:val="22"/>
              </w:rPr>
              <w:t>0°C (5 to 1</w:t>
            </w:r>
            <w:r w:rsidR="00BC5FCD">
              <w:rPr>
                <w:rFonts w:asciiTheme="minorHAnsi" w:hAnsiTheme="minorHAnsi" w:cs="Arial"/>
                <w:sz w:val="22"/>
                <w:szCs w:val="22"/>
              </w:rPr>
              <w:t>22</w:t>
            </w:r>
            <w:r w:rsidRPr="00511723">
              <w:rPr>
                <w:rFonts w:asciiTheme="minorHAnsi" w:hAnsiTheme="minorHAnsi" w:cs="Arial"/>
                <w:sz w:val="22"/>
                <w:szCs w:val="22"/>
              </w:rPr>
              <w:t>°F)</w:t>
            </w:r>
          </w:p>
        </w:tc>
      </w:tr>
      <w:tr w:rsidR="00AC11E0" w:rsidRPr="0043200B" w14:paraId="485FE078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12F1F79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7D74430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5 to 90 %RH non-condensing</w:t>
            </w:r>
          </w:p>
        </w:tc>
      </w:tr>
      <w:tr w:rsidR="00AC11E0" w:rsidRPr="0043200B" w14:paraId="3E0F39D0" w14:textId="77777777" w:rsidTr="007D70C4">
        <w:trPr>
          <w:trHeight w:val="265"/>
        </w:trPr>
        <w:tc>
          <w:tcPr>
            <w:tcW w:w="3397" w:type="dxa"/>
          </w:tcPr>
          <w:p w14:paraId="21333F2D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WIRING CONNECTIONS </w:t>
            </w:r>
          </w:p>
        </w:tc>
        <w:tc>
          <w:tcPr>
            <w:tcW w:w="6804" w:type="dxa"/>
          </w:tcPr>
          <w:p w14:paraId="460B642F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Screw terminal block (14 to 22 AWG)</w:t>
            </w:r>
          </w:p>
        </w:tc>
      </w:tr>
      <w:tr w:rsidR="00AC11E0" w:rsidRPr="0043200B" w14:paraId="7961EA9A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29B920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00AFF54B" w14:textId="6C74E1D8" w:rsidR="00AC11E0" w:rsidRPr="00BC5FCD" w:rsidRDefault="008F6A42" w:rsidP="007D70C4">
            <w:pPr>
              <w:widowControl/>
              <w:spacing w:line="259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F6A42">
              <w:rPr>
                <w:rFonts w:asciiTheme="minorHAnsi" w:hAnsiTheme="minorHAnsi" w:cs="Arial"/>
                <w:sz w:val="22"/>
                <w:szCs w:val="22"/>
              </w:rPr>
              <w:t>67mm W x 68mm H x 24.1mm D (2.65” x 2.7” x 0.95”)</w:t>
            </w:r>
          </w:p>
        </w:tc>
      </w:tr>
      <w:tr w:rsidR="00AC11E0" w:rsidRPr="0043200B" w14:paraId="69D644E7" w14:textId="77777777" w:rsidTr="007D70C4">
        <w:trPr>
          <w:trHeight w:val="265"/>
        </w:trPr>
        <w:tc>
          <w:tcPr>
            <w:tcW w:w="3397" w:type="dxa"/>
          </w:tcPr>
          <w:p w14:paraId="3C72042B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 xml:space="preserve">SENSOR APERTURE </w:t>
            </w:r>
          </w:p>
        </w:tc>
        <w:tc>
          <w:tcPr>
            <w:tcW w:w="6804" w:type="dxa"/>
          </w:tcPr>
          <w:p w14:paraId="7D16AC20" w14:textId="00529AD5" w:rsidR="00AC11E0" w:rsidRPr="00511723" w:rsidRDefault="00511723" w:rsidP="007D70C4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/>
                <w:sz w:val="22"/>
                <w:szCs w:val="22"/>
              </w:rPr>
              <w:t>20.3mm (0.8”)</w:t>
            </w:r>
          </w:p>
        </w:tc>
      </w:tr>
      <w:tr w:rsidR="00AC11E0" w:rsidRPr="0043200B" w14:paraId="72960AD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C1E46BB" w14:textId="77777777" w:rsidR="00AC11E0" w:rsidRPr="0043200B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ENCLOSURE MATERIAL AGENCY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108C5498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11723">
              <w:rPr>
                <w:rFonts w:asciiTheme="minorHAnsi" w:eastAsia="Myriad CAD" w:hAnsiTheme="minorHAnsi" w:cs="Myriad CAD"/>
                <w:sz w:val="22"/>
                <w:szCs w:val="22"/>
              </w:rPr>
              <w:t>ABS/PC, UL94-V0</w:t>
            </w:r>
          </w:p>
        </w:tc>
      </w:tr>
      <w:tr w:rsidR="00AC11E0" w:rsidRPr="0043200B" w14:paraId="1D1705EE" w14:textId="77777777" w:rsidTr="007D70C4">
        <w:trPr>
          <w:trHeight w:val="280"/>
        </w:trPr>
        <w:tc>
          <w:tcPr>
            <w:tcW w:w="3397" w:type="dxa"/>
          </w:tcPr>
          <w:p w14:paraId="012A6F64" w14:textId="77777777" w:rsidR="00AC11E0" w:rsidRPr="0043200B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APPROVALS </w:t>
            </w:r>
          </w:p>
        </w:tc>
        <w:tc>
          <w:tcPr>
            <w:tcW w:w="6804" w:type="dxa"/>
          </w:tcPr>
          <w:p w14:paraId="53FFF2EB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11723">
              <w:rPr>
                <w:rFonts w:asciiTheme="minorHAnsi" w:eastAsia="Myriad CAD" w:hAnsiTheme="minorHAnsi" w:cs="Myriad CAD"/>
                <w:sz w:val="22"/>
                <w:szCs w:val="22"/>
              </w:rPr>
              <w:t>cULus listed</w:t>
            </w:r>
          </w:p>
        </w:tc>
      </w:tr>
    </w:tbl>
    <w:p w14:paraId="540172B1" w14:textId="77777777" w:rsidR="00AC11E0" w:rsidRDefault="00AC11E0" w:rsidP="00BC5FCD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AC11E0" w:rsidSect="005F0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31386" w14:textId="77777777" w:rsidR="00C22BF5" w:rsidRDefault="00C22BF5" w:rsidP="00546523">
      <w:r>
        <w:separator/>
      </w:r>
    </w:p>
  </w:endnote>
  <w:endnote w:type="continuationSeparator" w:id="0">
    <w:p w14:paraId="2A342944" w14:textId="77777777" w:rsidR="00C22BF5" w:rsidRDefault="00C22BF5" w:rsidP="00546523">
      <w:r>
        <w:continuationSeparator/>
      </w:r>
    </w:p>
  </w:endnote>
  <w:endnote w:type="continuationNotice" w:id="1">
    <w:p w14:paraId="197201F7" w14:textId="77777777" w:rsidR="00C22BF5" w:rsidRDefault="00C22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648F1" w14:textId="77777777" w:rsidR="00444AE2" w:rsidRDefault="00444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1CA49734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44AE2">
                            <w:rPr>
                              <w:color w:val="FFFFFF" w:themeColor="background1"/>
                              <w:sz w:val="16"/>
                            </w:rPr>
                            <w:t>CS610200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1CA49734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44AE2">
                      <w:rPr>
                        <w:color w:val="FFFFFF" w:themeColor="background1"/>
                        <w:sz w:val="16"/>
                      </w:rPr>
                      <w:t>CS610200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72451" w14:textId="77777777" w:rsidR="00444AE2" w:rsidRDefault="00444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600A2" w14:textId="77777777" w:rsidR="00C22BF5" w:rsidRDefault="00C22BF5" w:rsidP="00546523">
      <w:r>
        <w:separator/>
      </w:r>
    </w:p>
  </w:footnote>
  <w:footnote w:type="continuationSeparator" w:id="0">
    <w:p w14:paraId="161D2A9D" w14:textId="77777777" w:rsidR="00C22BF5" w:rsidRDefault="00C22BF5" w:rsidP="00546523">
      <w:r>
        <w:continuationSeparator/>
      </w:r>
    </w:p>
  </w:footnote>
  <w:footnote w:type="continuationNotice" w:id="1">
    <w:p w14:paraId="166DF57E" w14:textId="77777777" w:rsidR="00C22BF5" w:rsidRDefault="00C22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CB5F3" w14:textId="77777777" w:rsidR="00444AE2" w:rsidRDefault="00444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C980" w14:textId="77777777" w:rsidR="00444AE2" w:rsidRDefault="00444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D6B6E"/>
    <w:rsid w:val="001E054E"/>
    <w:rsid w:val="001F0400"/>
    <w:rsid w:val="001F1389"/>
    <w:rsid w:val="001F2C17"/>
    <w:rsid w:val="001F5747"/>
    <w:rsid w:val="00200743"/>
    <w:rsid w:val="002048B7"/>
    <w:rsid w:val="002067CF"/>
    <w:rsid w:val="00217B25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76170"/>
    <w:rsid w:val="003904E1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44AE2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11723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50E90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8F6A42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C57FB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C5FCD"/>
    <w:rsid w:val="00BF10E5"/>
    <w:rsid w:val="00BF44C8"/>
    <w:rsid w:val="00C02023"/>
    <w:rsid w:val="00C02C16"/>
    <w:rsid w:val="00C157C5"/>
    <w:rsid w:val="00C22BF5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84186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E5D38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3</cp:revision>
  <cp:lastPrinted>2019-12-14T14:35:00Z</cp:lastPrinted>
  <dcterms:created xsi:type="dcterms:W3CDTF">2020-03-08T16:59:00Z</dcterms:created>
  <dcterms:modified xsi:type="dcterms:W3CDTF">2020-03-08T18:50:00Z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ES-CS610200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