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9C26" w14:textId="01AFE60A" w:rsidR="00391455" w:rsidRPr="00731D7D" w:rsidRDefault="005019A6" w:rsidP="00731D7D">
      <w:pPr>
        <w:autoSpaceDE w:val="0"/>
        <w:autoSpaceDN w:val="0"/>
        <w:spacing w:before="183"/>
        <w:ind w:left="119"/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</w:pPr>
      <w:r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  <w:t>DUCT DEWPOINT TRANSMITTER</w:t>
      </w:r>
    </w:p>
    <w:p w14:paraId="6A714E0C" w14:textId="6D5151D5" w:rsidR="00391455" w:rsidRPr="00422EB5" w:rsidRDefault="005019A6" w:rsidP="000230EC">
      <w:pPr>
        <w:pStyle w:val="BodyText"/>
        <w:widowControl w:val="0"/>
        <w:autoSpaceDE w:val="0"/>
        <w:autoSpaceDN w:val="0"/>
        <w:spacing w:before="25" w:after="0" w:line="240" w:lineRule="auto"/>
        <w:ind w:left="119"/>
        <w:rPr>
          <w:rFonts w:asciiTheme="majorHAnsi" w:eastAsia="Calibri" w:hAnsiTheme="majorHAnsi" w:cs="Calibri"/>
          <w:color w:val="7E7E7E"/>
          <w:lang w:val="en-US"/>
        </w:rPr>
      </w:pPr>
      <w:r w:rsidRPr="00422EB5">
        <w:rPr>
          <w:rFonts w:asciiTheme="majorHAnsi" w:eastAsia="Calibri" w:hAnsiTheme="majorHAnsi" w:cs="Calibri"/>
          <w:color w:val="7E7E7E"/>
          <w:lang w:val="en-US"/>
        </w:rPr>
        <w:t>DWDT</w:t>
      </w:r>
      <w:r w:rsidR="008250FD" w:rsidRPr="00422EB5">
        <w:rPr>
          <w:rFonts w:asciiTheme="majorHAnsi" w:eastAsia="Calibri" w:hAnsiTheme="majorHAnsi" w:cs="Calibri"/>
          <w:color w:val="7E7E7E"/>
          <w:lang w:val="en-US"/>
        </w:rPr>
        <w:t xml:space="preserve"> SERIES</w:t>
      </w:r>
    </w:p>
    <w:p w14:paraId="17CBFFF3" w14:textId="77777777" w:rsidR="00391455" w:rsidRPr="00422EB5" w:rsidRDefault="00391455" w:rsidP="00391455">
      <w:pPr>
        <w:jc w:val="both"/>
        <w:rPr>
          <w:rFonts w:asciiTheme="majorHAnsi" w:hAnsiTheme="majorHAnsi"/>
          <w:szCs w:val="24"/>
        </w:rPr>
      </w:pPr>
    </w:p>
    <w:p w14:paraId="3A2987B7" w14:textId="471B2C38" w:rsidR="00ED7D9E" w:rsidRPr="00422EB5" w:rsidRDefault="005019A6" w:rsidP="005019A6">
      <w:pPr>
        <w:pStyle w:val="BodyText"/>
        <w:autoSpaceDE w:val="0"/>
        <w:autoSpaceDN w:val="0"/>
        <w:spacing w:before="159" w:line="254" w:lineRule="exact"/>
        <w:ind w:left="119"/>
        <w:rPr>
          <w:rFonts w:asciiTheme="majorHAnsi" w:eastAsia="Calibri" w:hAnsiTheme="majorHAnsi" w:cs="Calibri"/>
          <w:color w:val="585858"/>
          <w:sz w:val="24"/>
          <w:szCs w:val="24"/>
          <w:lang w:val="en-US"/>
        </w:rPr>
      </w:pPr>
      <w:r w:rsidRPr="00422EB5">
        <w:rPr>
          <w:rFonts w:asciiTheme="majorHAnsi" w:eastAsia="Calibri" w:hAnsiTheme="majorHAnsi" w:cs="Calibri"/>
          <w:color w:val="585858"/>
          <w:sz w:val="24"/>
          <w:szCs w:val="24"/>
          <w:lang w:val="en-US"/>
        </w:rPr>
        <w:t xml:space="preserve">The duct dewpoint transmitter is designed for use in environmental monitoring and control systems where high performance and stability are demanded. The state-of-the-art design combines digital linearization and temperature compensation with a highly accurate and reliable humidity sensor and </w:t>
      </w:r>
      <w:proofErr w:type="gramStart"/>
      <w:r w:rsidRPr="00422EB5">
        <w:rPr>
          <w:rFonts w:asciiTheme="majorHAnsi" w:eastAsia="Calibri" w:hAnsiTheme="majorHAnsi" w:cs="Calibri"/>
          <w:color w:val="585858"/>
          <w:sz w:val="24"/>
          <w:szCs w:val="24"/>
          <w:lang w:val="en-US"/>
        </w:rPr>
        <w:t>curve-matched</w:t>
      </w:r>
      <w:proofErr w:type="gramEnd"/>
      <w:r w:rsidRPr="00422EB5">
        <w:rPr>
          <w:rFonts w:asciiTheme="majorHAnsi" w:eastAsia="Calibri" w:hAnsiTheme="majorHAnsi" w:cs="Calibri"/>
          <w:color w:val="585858"/>
          <w:sz w:val="24"/>
          <w:szCs w:val="24"/>
          <w:lang w:val="en-US"/>
        </w:rPr>
        <w:t xml:space="preserve"> NTC thermistor temperature sensor for reliability and accuracy in the most critical applications. The dewpoint series has four measurement variables which include dewpoint, dry-bulb temperature, wet-bulb temperature and enthalpy which are available by either an analog, BACnet® or Modbus signal to provide the most efficient monitoring and control solution. A Polycarbonate hinged and gasketed enclosure is provided for ease of installation.</w:t>
      </w:r>
    </w:p>
    <w:p w14:paraId="50FCE673" w14:textId="399C3EFF" w:rsidR="00391455" w:rsidRPr="0089196C" w:rsidRDefault="00391455" w:rsidP="00ED7D9E">
      <w:pPr>
        <w:pStyle w:val="BodyText"/>
        <w:autoSpaceDE w:val="0"/>
        <w:autoSpaceDN w:val="0"/>
        <w:spacing w:before="159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 w:rsidRPr="0089196C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1121AABD" w14:textId="7C682455" w:rsidR="00391455" w:rsidRPr="00422EB5" w:rsidRDefault="005019A6" w:rsidP="00DF43DE">
      <w:pPr>
        <w:pStyle w:val="ListParagraph"/>
        <w:widowControl w:val="0"/>
        <w:numPr>
          <w:ilvl w:val="0"/>
          <w:numId w:val="23"/>
        </w:numPr>
        <w:tabs>
          <w:tab w:val="left" w:pos="839"/>
          <w:tab w:val="left" w:pos="840"/>
        </w:tabs>
        <w:autoSpaceDE w:val="0"/>
        <w:autoSpaceDN w:val="0"/>
        <w:spacing w:after="0" w:line="233" w:lineRule="exact"/>
        <w:contextualSpacing w:val="0"/>
        <w:rPr>
          <w:rFonts w:asciiTheme="majorHAnsi" w:eastAsia="Calibri" w:hAnsiTheme="majorHAnsi" w:cs="Calibri"/>
          <w:color w:val="585858"/>
          <w:sz w:val="24"/>
          <w:szCs w:val="24"/>
          <w:lang w:val="en-US"/>
        </w:rPr>
      </w:pPr>
      <w:r w:rsidRPr="00422EB5">
        <w:rPr>
          <w:rFonts w:asciiTheme="majorHAnsi" w:eastAsia="Calibri" w:hAnsiTheme="majorHAnsi" w:cs="Calibri"/>
          <w:color w:val="585858"/>
          <w:sz w:val="24"/>
          <w:szCs w:val="24"/>
          <w:lang w:val="en-US"/>
        </w:rPr>
        <w:t>Measures dewpoint, dry-bulb temperature, wet-bulb temperature and enthalpy</w:t>
      </w:r>
      <w:r w:rsidR="009C2766" w:rsidRPr="00422EB5">
        <w:rPr>
          <w:rFonts w:asciiTheme="majorHAnsi" w:eastAsia="Calibri" w:hAnsiTheme="majorHAnsi" w:cs="Calibri"/>
          <w:color w:val="585858"/>
          <w:sz w:val="24"/>
          <w:szCs w:val="24"/>
          <w:lang w:val="en-US"/>
        </w:rPr>
        <w:t>.</w:t>
      </w:r>
    </w:p>
    <w:p w14:paraId="2D8517D9" w14:textId="7A2060DE" w:rsidR="00DF43DE" w:rsidRPr="00422EB5" w:rsidRDefault="00DF43DE" w:rsidP="002A564B">
      <w:pPr>
        <w:pStyle w:val="ListParagraph"/>
        <w:widowControl w:val="0"/>
        <w:numPr>
          <w:ilvl w:val="0"/>
          <w:numId w:val="23"/>
        </w:numPr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Theme="majorHAnsi" w:eastAsia="Calibri" w:hAnsiTheme="majorHAnsi" w:cs="Calibri"/>
          <w:color w:val="585858"/>
          <w:sz w:val="24"/>
          <w:szCs w:val="24"/>
          <w:lang w:val="en-US"/>
        </w:rPr>
      </w:pPr>
      <w:r w:rsidRPr="00422EB5">
        <w:rPr>
          <w:rFonts w:asciiTheme="majorHAnsi" w:eastAsia="Calibri" w:hAnsiTheme="majorHAnsi" w:cs="Calibri"/>
          <w:color w:val="585858"/>
          <w:sz w:val="24"/>
          <w:szCs w:val="24"/>
          <w:lang w:val="en-US"/>
        </w:rPr>
        <w:t xml:space="preserve">Analog output </w:t>
      </w:r>
      <w:proofErr w:type="gramStart"/>
      <w:r w:rsidRPr="00422EB5">
        <w:rPr>
          <w:rFonts w:asciiTheme="majorHAnsi" w:eastAsia="Calibri" w:hAnsiTheme="majorHAnsi" w:cs="Calibri"/>
          <w:color w:val="585858"/>
          <w:sz w:val="24"/>
          <w:szCs w:val="24"/>
          <w:lang w:val="en-US"/>
        </w:rPr>
        <w:t>types</w:t>
      </w:r>
      <w:proofErr w:type="gramEnd"/>
      <w:r w:rsidRPr="00422EB5">
        <w:rPr>
          <w:rFonts w:asciiTheme="majorHAnsi" w:eastAsia="Calibri" w:hAnsiTheme="majorHAnsi" w:cs="Calibri"/>
          <w:color w:val="585858"/>
          <w:sz w:val="24"/>
          <w:szCs w:val="24"/>
          <w:lang w:val="en-US"/>
        </w:rPr>
        <w:t xml:space="preserve"> </w:t>
      </w:r>
      <w:r w:rsidR="00567413">
        <w:rPr>
          <w:rFonts w:asciiTheme="majorHAnsi" w:eastAsia="Calibri" w:hAnsiTheme="majorHAnsi" w:cs="Calibri"/>
          <w:color w:val="585858"/>
          <w:sz w:val="24"/>
          <w:szCs w:val="24"/>
          <w:lang w:val="en-US"/>
        </w:rPr>
        <w:t>field selectable</w:t>
      </w:r>
      <w:r w:rsidRPr="00422EB5">
        <w:rPr>
          <w:rFonts w:asciiTheme="majorHAnsi" w:eastAsia="Calibri" w:hAnsiTheme="majorHAnsi" w:cs="Calibri"/>
          <w:color w:val="585858"/>
          <w:sz w:val="24"/>
          <w:szCs w:val="24"/>
          <w:lang w:val="en-US"/>
        </w:rPr>
        <w:t xml:space="preserve"> for 4-20mA or Voltage</w:t>
      </w:r>
    </w:p>
    <w:p w14:paraId="7F681A50" w14:textId="230BDC0A" w:rsidR="00DF43DE" w:rsidRPr="00422EB5" w:rsidRDefault="00567413" w:rsidP="00DF43DE">
      <w:pPr>
        <w:pStyle w:val="ListParagraph"/>
        <w:widowControl w:val="0"/>
        <w:numPr>
          <w:ilvl w:val="0"/>
          <w:numId w:val="23"/>
        </w:numPr>
        <w:tabs>
          <w:tab w:val="left" w:pos="839"/>
          <w:tab w:val="left" w:pos="840"/>
        </w:tabs>
        <w:autoSpaceDE w:val="0"/>
        <w:autoSpaceDN w:val="0"/>
        <w:spacing w:after="0" w:line="233" w:lineRule="exact"/>
        <w:contextualSpacing w:val="0"/>
        <w:rPr>
          <w:rFonts w:asciiTheme="majorHAnsi" w:eastAsia="Calibri" w:hAnsiTheme="majorHAnsi" w:cs="Calibri"/>
          <w:color w:val="585858"/>
          <w:sz w:val="24"/>
          <w:szCs w:val="24"/>
          <w:lang w:val="en-US"/>
        </w:rPr>
      </w:pPr>
      <w:r>
        <w:rPr>
          <w:rFonts w:asciiTheme="majorHAnsi" w:eastAsia="Calibri" w:hAnsiTheme="majorHAnsi" w:cs="Calibri"/>
          <w:color w:val="585858"/>
          <w:sz w:val="24"/>
          <w:szCs w:val="24"/>
          <w:lang w:val="en-US"/>
        </w:rPr>
        <w:t>Both analog outputs support any of the four measurements, field configurable.</w:t>
      </w:r>
    </w:p>
    <w:p w14:paraId="35BBB17B" w14:textId="23B3366A" w:rsidR="004C3CDA" w:rsidRPr="00422EB5" w:rsidRDefault="00ED7D9E" w:rsidP="00DF43DE">
      <w:pPr>
        <w:pStyle w:val="ListParagraph"/>
        <w:widowControl w:val="0"/>
        <w:numPr>
          <w:ilvl w:val="0"/>
          <w:numId w:val="23"/>
        </w:numPr>
        <w:tabs>
          <w:tab w:val="left" w:pos="839"/>
          <w:tab w:val="left" w:pos="840"/>
        </w:tabs>
        <w:autoSpaceDE w:val="0"/>
        <w:autoSpaceDN w:val="0"/>
        <w:spacing w:after="0" w:line="233" w:lineRule="exact"/>
        <w:contextualSpacing w:val="0"/>
        <w:rPr>
          <w:rFonts w:asciiTheme="majorHAnsi" w:eastAsia="Calibri" w:hAnsiTheme="majorHAnsi" w:cs="Calibri"/>
          <w:color w:val="585858"/>
          <w:sz w:val="24"/>
          <w:szCs w:val="24"/>
          <w:lang w:val="en-US"/>
        </w:rPr>
      </w:pPr>
      <w:r w:rsidRPr="00422EB5">
        <w:rPr>
          <w:rFonts w:asciiTheme="majorHAnsi" w:eastAsia="Calibri" w:hAnsiTheme="majorHAnsi" w:cs="Calibri"/>
          <w:color w:val="585858"/>
          <w:sz w:val="24"/>
          <w:szCs w:val="24"/>
          <w:lang w:val="en-US"/>
        </w:rPr>
        <w:t xml:space="preserve">BACnet or </w:t>
      </w:r>
      <w:r w:rsidR="004C3CDA" w:rsidRPr="00422EB5">
        <w:rPr>
          <w:rFonts w:asciiTheme="majorHAnsi" w:eastAsia="Calibri" w:hAnsiTheme="majorHAnsi" w:cs="Calibri"/>
          <w:color w:val="585858"/>
          <w:sz w:val="24"/>
          <w:szCs w:val="24"/>
          <w:lang w:val="en-US"/>
        </w:rPr>
        <w:t xml:space="preserve">Modbus </w:t>
      </w:r>
      <w:r w:rsidR="008250FD" w:rsidRPr="00422EB5">
        <w:rPr>
          <w:rFonts w:asciiTheme="majorHAnsi" w:eastAsia="Calibri" w:hAnsiTheme="majorHAnsi" w:cs="Calibri"/>
          <w:color w:val="585858"/>
          <w:sz w:val="24"/>
          <w:szCs w:val="24"/>
          <w:lang w:val="en-US"/>
        </w:rPr>
        <w:t>communication</w:t>
      </w:r>
      <w:r w:rsidR="00DF43DE" w:rsidRPr="00422EB5">
        <w:rPr>
          <w:rFonts w:asciiTheme="majorHAnsi" w:eastAsia="Calibri" w:hAnsiTheme="majorHAnsi" w:cs="Calibri"/>
          <w:color w:val="585858"/>
          <w:sz w:val="24"/>
          <w:szCs w:val="24"/>
          <w:lang w:val="en-US"/>
        </w:rPr>
        <w:t>, factory configurable</w:t>
      </w:r>
    </w:p>
    <w:p w14:paraId="09C184AF" w14:textId="77777777" w:rsidR="00ED7D9E" w:rsidRPr="00422EB5" w:rsidRDefault="00ED7D9E" w:rsidP="008250FD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sz w:val="24"/>
          <w:szCs w:val="24"/>
          <w:lang w:val="en-US"/>
        </w:rPr>
      </w:pPr>
    </w:p>
    <w:p w14:paraId="5273A84A" w14:textId="77777777" w:rsidR="004C3CDA" w:rsidRPr="00DB2FD4" w:rsidRDefault="004C3CDA" w:rsidP="00DB2FD4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</w:p>
    <w:p w14:paraId="0F5E9CF7" w14:textId="53959C59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25D2526A" w14:textId="77777777" w:rsidR="00422EB5" w:rsidRPr="00E82C7C" w:rsidRDefault="00422EB5" w:rsidP="00422EB5">
      <w:pPr>
        <w:widowControl/>
        <w:spacing w:before="159" w:after="120" w:line="254" w:lineRule="exact"/>
        <w:rPr>
          <w:color w:val="017464"/>
        </w:rPr>
      </w:pPr>
      <w:r w:rsidRPr="00E82C7C">
        <w:rPr>
          <w:color w:val="017464"/>
        </w:rPr>
        <w:t>ENGINEERING SPEC’S</w:t>
      </w:r>
    </w:p>
    <w:p w14:paraId="10B08048" w14:textId="77777777" w:rsidR="00422EB5" w:rsidRPr="00422EB5" w:rsidRDefault="00422EB5" w:rsidP="00422EB5">
      <w:pPr>
        <w:widowControl/>
        <w:numPr>
          <w:ilvl w:val="0"/>
          <w:numId w:val="26"/>
        </w:numPr>
        <w:spacing w:before="159" w:after="120" w:line="254" w:lineRule="exact"/>
        <w:rPr>
          <w:rFonts w:asciiTheme="majorHAnsi" w:hAnsiTheme="majorHAnsi"/>
          <w:color w:val="7F7F7F"/>
          <w:szCs w:val="18"/>
          <w:lang w:val="en-CA" w:eastAsia="en-CA"/>
        </w:rPr>
      </w:pPr>
      <w:r w:rsidRPr="00422EB5">
        <w:rPr>
          <w:rFonts w:asciiTheme="majorHAnsi" w:hAnsiTheme="majorHAnsi"/>
          <w:color w:val="7F7F7F"/>
          <w:szCs w:val="18"/>
          <w:lang w:val="en-CA" w:eastAsia="en-CA"/>
        </w:rPr>
        <w:t>Shall be IP65 (NEMA 4X) with a UL94-V0 rated enclosure</w:t>
      </w:r>
    </w:p>
    <w:p w14:paraId="5E36007A" w14:textId="77777777" w:rsidR="00422EB5" w:rsidRPr="00422EB5" w:rsidRDefault="00422EB5" w:rsidP="00422EB5">
      <w:pPr>
        <w:widowControl/>
        <w:numPr>
          <w:ilvl w:val="0"/>
          <w:numId w:val="26"/>
        </w:numPr>
        <w:spacing w:before="159" w:after="120" w:line="254" w:lineRule="exact"/>
        <w:rPr>
          <w:rFonts w:asciiTheme="majorHAnsi" w:hAnsiTheme="majorHAnsi"/>
          <w:color w:val="7F7F7F"/>
          <w:szCs w:val="18"/>
          <w:lang w:val="en-CA" w:eastAsia="en-CA"/>
        </w:rPr>
      </w:pPr>
      <w:r w:rsidRPr="00422EB5">
        <w:rPr>
          <w:rFonts w:asciiTheme="majorHAnsi" w:hAnsiTheme="majorHAnsi"/>
          <w:color w:val="7F7F7F"/>
          <w:szCs w:val="18"/>
          <w:lang w:val="en-CA" w:eastAsia="en-CA"/>
        </w:rPr>
        <w:t>External mounting tabs must be slotted &amp; tapered away from enclosure to ease field installation</w:t>
      </w:r>
    </w:p>
    <w:p w14:paraId="58BD3C9C" w14:textId="77777777" w:rsidR="00422EB5" w:rsidRPr="00422EB5" w:rsidRDefault="00422EB5" w:rsidP="00422EB5">
      <w:pPr>
        <w:widowControl/>
        <w:numPr>
          <w:ilvl w:val="0"/>
          <w:numId w:val="26"/>
        </w:numPr>
        <w:spacing w:before="159" w:after="120" w:line="254" w:lineRule="exact"/>
        <w:rPr>
          <w:rFonts w:asciiTheme="majorHAnsi" w:hAnsiTheme="majorHAnsi"/>
          <w:color w:val="7F7F7F"/>
          <w:szCs w:val="18"/>
          <w:lang w:val="en-CA" w:eastAsia="en-CA"/>
        </w:rPr>
      </w:pPr>
      <w:r w:rsidRPr="00422EB5">
        <w:rPr>
          <w:rFonts w:asciiTheme="majorHAnsi" w:hAnsiTheme="majorHAnsi"/>
          <w:color w:val="7F7F7F"/>
          <w:szCs w:val="18"/>
          <w:lang w:val="en-CA" w:eastAsia="en-CA"/>
        </w:rPr>
        <w:t>Enclosure shall be complete with neoprene gasket for duct to enclosure seal</w:t>
      </w:r>
    </w:p>
    <w:p w14:paraId="6ECB02E9" w14:textId="77777777" w:rsidR="00422EB5" w:rsidRPr="00422EB5" w:rsidRDefault="00422EB5" w:rsidP="00422EB5">
      <w:pPr>
        <w:widowControl/>
        <w:numPr>
          <w:ilvl w:val="0"/>
          <w:numId w:val="26"/>
        </w:numPr>
        <w:spacing w:before="159" w:after="120" w:line="254" w:lineRule="exact"/>
        <w:rPr>
          <w:rFonts w:asciiTheme="majorHAnsi" w:hAnsiTheme="majorHAnsi"/>
          <w:color w:val="7F7F7F"/>
          <w:szCs w:val="18"/>
          <w:lang w:val="en-CA" w:eastAsia="en-CA"/>
        </w:rPr>
      </w:pPr>
      <w:r w:rsidRPr="00422EB5">
        <w:rPr>
          <w:rFonts w:asciiTheme="majorHAnsi" w:hAnsiTheme="majorHAnsi"/>
          <w:color w:val="7F7F7F"/>
          <w:szCs w:val="18"/>
          <w:lang w:val="en-CA" w:eastAsia="en-CA"/>
        </w:rPr>
        <w:t>Enclosure shall be complete with threaded (1/2 NPT and/or M16) conduit connection</w:t>
      </w:r>
    </w:p>
    <w:p w14:paraId="7D3BA777" w14:textId="77777777" w:rsidR="00422EB5" w:rsidRPr="00422EB5" w:rsidRDefault="00422EB5" w:rsidP="00422EB5">
      <w:pPr>
        <w:widowControl/>
        <w:numPr>
          <w:ilvl w:val="0"/>
          <w:numId w:val="26"/>
        </w:numPr>
        <w:spacing w:before="159" w:after="120" w:line="254" w:lineRule="exact"/>
        <w:rPr>
          <w:rFonts w:asciiTheme="majorHAnsi" w:hAnsiTheme="majorHAnsi"/>
          <w:color w:val="808080"/>
          <w:szCs w:val="18"/>
          <w:lang w:val="en-CA" w:eastAsia="en-CA"/>
        </w:rPr>
      </w:pPr>
      <w:r w:rsidRPr="00422EB5">
        <w:rPr>
          <w:rFonts w:asciiTheme="majorHAnsi" w:hAnsiTheme="majorHAnsi"/>
          <w:color w:val="808080"/>
          <w:szCs w:val="18"/>
          <w:lang w:val="en-CA" w:eastAsia="en-CA"/>
        </w:rPr>
        <w:t xml:space="preserve">Cover must be hinged and securely attached in the open position </w:t>
      </w:r>
    </w:p>
    <w:p w14:paraId="74948620" w14:textId="77777777" w:rsidR="00422EB5" w:rsidRPr="00422EB5" w:rsidRDefault="00422EB5" w:rsidP="00422EB5">
      <w:pPr>
        <w:widowControl/>
        <w:numPr>
          <w:ilvl w:val="0"/>
          <w:numId w:val="26"/>
        </w:numPr>
        <w:spacing w:before="159" w:after="120" w:line="254" w:lineRule="exact"/>
        <w:jc w:val="both"/>
        <w:rPr>
          <w:rFonts w:asciiTheme="majorHAnsi" w:hAnsiTheme="majorHAnsi"/>
          <w:color w:val="7F7F7F"/>
          <w:lang w:val="en-CA"/>
        </w:rPr>
      </w:pPr>
      <w:r w:rsidRPr="00422EB5">
        <w:rPr>
          <w:rFonts w:asciiTheme="majorHAnsi" w:hAnsiTheme="majorHAnsi"/>
          <w:color w:val="7F7F7F"/>
          <w:szCs w:val="18"/>
          <w:lang w:val="en-CA" w:eastAsia="en-CA"/>
        </w:rPr>
        <w:t>Operating range must be -30 to 50°C (-22 to 122°F), 0 to 95 %RH non-condensing</w:t>
      </w:r>
    </w:p>
    <w:p w14:paraId="00EA6A3F" w14:textId="77777777" w:rsidR="00422EB5" w:rsidRPr="00422EB5" w:rsidRDefault="00422EB5" w:rsidP="00422EB5">
      <w:pPr>
        <w:widowControl/>
        <w:numPr>
          <w:ilvl w:val="0"/>
          <w:numId w:val="26"/>
        </w:numPr>
        <w:spacing w:before="159" w:after="120" w:line="254" w:lineRule="exact"/>
        <w:jc w:val="both"/>
        <w:rPr>
          <w:rFonts w:asciiTheme="majorHAnsi" w:hAnsiTheme="majorHAnsi"/>
          <w:color w:val="7F7F7F"/>
          <w:lang w:val="en-CA"/>
        </w:rPr>
      </w:pPr>
      <w:r w:rsidRPr="00422EB5">
        <w:rPr>
          <w:rFonts w:asciiTheme="majorHAnsi" w:hAnsiTheme="majorHAnsi"/>
          <w:color w:val="7F7F7F"/>
          <w:lang w:val="en-CA"/>
        </w:rPr>
        <w:t>Cover must contain security screw as extra protection from opening</w:t>
      </w:r>
    </w:p>
    <w:p w14:paraId="3BFAA6AA" w14:textId="77777777" w:rsidR="00422EB5" w:rsidRPr="00422EB5" w:rsidRDefault="00422EB5" w:rsidP="00422EB5">
      <w:pPr>
        <w:widowControl/>
        <w:numPr>
          <w:ilvl w:val="0"/>
          <w:numId w:val="26"/>
        </w:numPr>
        <w:spacing w:before="159" w:after="120" w:line="254" w:lineRule="exact"/>
        <w:jc w:val="both"/>
        <w:rPr>
          <w:rFonts w:asciiTheme="majorHAnsi" w:hAnsiTheme="majorHAnsi"/>
          <w:color w:val="7F7F7F"/>
          <w:lang w:val="en-CA"/>
        </w:rPr>
      </w:pPr>
      <w:r w:rsidRPr="00422EB5">
        <w:rPr>
          <w:rFonts w:asciiTheme="majorHAnsi" w:hAnsiTheme="majorHAnsi"/>
          <w:color w:val="7F7F7F"/>
          <w:lang w:val="en-CA"/>
        </w:rPr>
        <w:t>Product shall be CE approved</w:t>
      </w:r>
    </w:p>
    <w:p w14:paraId="2D9BD91A" w14:textId="4EE47AF5" w:rsidR="00B457DD" w:rsidRPr="00422EB5" w:rsidRDefault="00B457DD" w:rsidP="001F5747">
      <w:pPr>
        <w:jc w:val="both"/>
        <w:rPr>
          <w:rFonts w:asciiTheme="majorHAnsi" w:hAnsiTheme="majorHAnsi"/>
          <w:szCs w:val="24"/>
        </w:rPr>
      </w:pPr>
    </w:p>
    <w:p w14:paraId="2E4DF1E8" w14:textId="7F461024" w:rsidR="00B457DD" w:rsidRDefault="00B457DD">
      <w:pPr>
        <w:widowControl/>
        <w:spacing w:after="160" w:line="259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151651A9" w14:textId="589988AC" w:rsidR="000C6A6F" w:rsidRPr="0089196C" w:rsidRDefault="002A5177" w:rsidP="000C6A6F">
      <w:pPr>
        <w:pStyle w:val="BodyText"/>
        <w:widowControl w:val="0"/>
        <w:autoSpaceDE w:val="0"/>
        <w:autoSpaceDN w:val="0"/>
        <w:spacing w:before="159" w:after="0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lastRenderedPageBreak/>
        <w:t>S</w:t>
      </w:r>
      <w:r w:rsidR="000C6A6F">
        <w:rPr>
          <w:rFonts w:ascii="Calibri" w:eastAsia="Calibri" w:hAnsi="Calibri" w:cs="Calibri"/>
          <w:color w:val="017464"/>
          <w:lang w:val="en-US"/>
        </w:rPr>
        <w:t>PECIFICATIONS</w:t>
      </w:r>
    </w:p>
    <w:tbl>
      <w:tblPr>
        <w:tblW w:w="10790" w:type="dxa"/>
        <w:tblInd w:w="129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3"/>
        <w:gridCol w:w="7947"/>
      </w:tblGrid>
      <w:tr w:rsidR="009C42D7" w14:paraId="2251806C" w14:textId="77777777" w:rsidTr="00567413">
        <w:trPr>
          <w:trHeight w:val="268"/>
        </w:trPr>
        <w:tc>
          <w:tcPr>
            <w:tcW w:w="2843" w:type="dxa"/>
            <w:tcBorders>
              <w:bottom w:val="single" w:sz="4" w:space="0" w:color="A5A5A5"/>
            </w:tcBorders>
            <w:shd w:val="clear" w:color="auto" w:fill="585858"/>
          </w:tcPr>
          <w:p w14:paraId="40A27B25" w14:textId="77777777" w:rsidR="009C42D7" w:rsidRDefault="009C42D7" w:rsidP="00EC0BA5">
            <w:pPr>
              <w:pStyle w:val="TableParagraph"/>
              <w:spacing w:line="248" w:lineRule="exact"/>
            </w:pPr>
            <w:r>
              <w:rPr>
                <w:color w:val="FFFFFF"/>
              </w:rPr>
              <w:t>DESCRIPTION</w:t>
            </w:r>
          </w:p>
        </w:tc>
        <w:tc>
          <w:tcPr>
            <w:tcW w:w="7947" w:type="dxa"/>
            <w:tcBorders>
              <w:bottom w:val="single" w:sz="4" w:space="0" w:color="A5A5A5"/>
            </w:tcBorders>
            <w:shd w:val="clear" w:color="auto" w:fill="585858"/>
          </w:tcPr>
          <w:p w14:paraId="345B0166" w14:textId="77777777" w:rsidR="009C42D7" w:rsidRPr="00590DC5" w:rsidRDefault="009C42D7" w:rsidP="00EC0BA5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590DC5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ENGINEERING SPEC</w:t>
            </w:r>
          </w:p>
        </w:tc>
      </w:tr>
      <w:tr w:rsidR="009C42D7" w:rsidRPr="00DF43DE" w14:paraId="6A84D47D" w14:textId="77777777" w:rsidTr="00567413">
        <w:trPr>
          <w:trHeight w:val="268"/>
        </w:trPr>
        <w:tc>
          <w:tcPr>
            <w:tcW w:w="2843" w:type="dxa"/>
            <w:tcBorders>
              <w:right w:val="single" w:sz="4" w:space="0" w:color="A5A5A5"/>
            </w:tcBorders>
            <w:shd w:val="clear" w:color="auto" w:fill="auto"/>
          </w:tcPr>
          <w:p w14:paraId="2BB864F6" w14:textId="021FD586" w:rsidR="009C42D7" w:rsidRPr="00DF43DE" w:rsidRDefault="00DF43DE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MEASUREMENT RANGE</w:t>
            </w:r>
          </w:p>
        </w:tc>
        <w:tc>
          <w:tcPr>
            <w:tcW w:w="7947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</w:tcPr>
          <w:p w14:paraId="2445650E" w14:textId="77777777" w:rsidR="00DF43DE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Relative Humidity: 0 to 100 %RH</w:t>
            </w:r>
          </w:p>
          <w:p w14:paraId="5C05EDE8" w14:textId="154294B8" w:rsidR="009C42D7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Dry Bulb Temperature: -30 to 50°C (-22 to 122°F)</w:t>
            </w:r>
          </w:p>
        </w:tc>
      </w:tr>
      <w:tr w:rsidR="009C42D7" w:rsidRPr="00DF43DE" w14:paraId="0964E196" w14:textId="77777777" w:rsidTr="00567413">
        <w:trPr>
          <w:trHeight w:val="268"/>
        </w:trPr>
        <w:tc>
          <w:tcPr>
            <w:tcW w:w="2843" w:type="dxa"/>
            <w:shd w:val="clear" w:color="auto" w:fill="auto"/>
          </w:tcPr>
          <w:p w14:paraId="01DC4D8D" w14:textId="311C58BE" w:rsidR="009C42D7" w:rsidRPr="00DF43DE" w:rsidRDefault="00DF43DE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CALCULATED VALUES</w:t>
            </w:r>
          </w:p>
        </w:tc>
        <w:tc>
          <w:tcPr>
            <w:tcW w:w="7947" w:type="dxa"/>
            <w:shd w:val="clear" w:color="auto" w:fill="auto"/>
          </w:tcPr>
          <w:p w14:paraId="6A08BC58" w14:textId="77777777" w:rsidR="00DF43DE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Dewpoint Temperature: -30 to 50°C (-22 to 122°F)</w:t>
            </w:r>
          </w:p>
          <w:p w14:paraId="6C2E6A56" w14:textId="77777777" w:rsidR="00DF43DE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Wet Bulb Temperature: -30 to 50°C (-22 to 122°F)</w:t>
            </w:r>
          </w:p>
          <w:p w14:paraId="7B97CB72" w14:textId="4BB2546F" w:rsidR="009C42D7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Enthalpy: 0 to 340 kJ/kg (0 to 146 BTU/lb)</w:t>
            </w:r>
          </w:p>
        </w:tc>
      </w:tr>
      <w:tr w:rsidR="00350F17" w:rsidRPr="00DF43DE" w14:paraId="43F8F7C5" w14:textId="77777777" w:rsidTr="00567413">
        <w:trPr>
          <w:trHeight w:val="268"/>
        </w:trPr>
        <w:tc>
          <w:tcPr>
            <w:tcW w:w="2843" w:type="dxa"/>
            <w:shd w:val="clear" w:color="auto" w:fill="auto"/>
          </w:tcPr>
          <w:p w14:paraId="5DAD767B" w14:textId="720CE2B0" w:rsidR="00350F17" w:rsidRPr="00350F17" w:rsidRDefault="00DF43DE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ACCURACY</w:t>
            </w:r>
          </w:p>
        </w:tc>
        <w:tc>
          <w:tcPr>
            <w:tcW w:w="7947" w:type="dxa"/>
            <w:shd w:val="clear" w:color="auto" w:fill="auto"/>
          </w:tcPr>
          <w:p w14:paraId="5EF59BC9" w14:textId="503A6FF5" w:rsidR="00DF43DE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Relative Humidity (RH): ±</w:t>
            </w:r>
            <w:r w:rsidR="00567413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2</w:t>
            </w: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%RH, 10 to 90 %RH @ 25°C</w:t>
            </w:r>
          </w:p>
          <w:p w14:paraId="0F664E28" w14:textId="77777777" w:rsidR="00DF43DE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Dry Bulb Temperature (T): ±0.2°C (±0.4°F) @ 0 to 50°C (32 to 122°F)</w:t>
            </w:r>
          </w:p>
          <w:p w14:paraId="62D109BB" w14:textId="77777777" w:rsidR="00DF43DE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Dewpoint Temperature (Td): ±1.0°C (±1.8°F) @ 40 %RH / 25°C</w:t>
            </w:r>
          </w:p>
          <w:p w14:paraId="086F236D" w14:textId="77777777" w:rsidR="00DF43DE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Wet Bulb Temperature (Tw): ±1.0°C (±1.8°F) @ 50 %RH / 25°C</w:t>
            </w:r>
          </w:p>
          <w:p w14:paraId="62A73714" w14:textId="2AAED3EE" w:rsidR="00350F17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Enthalpy: ±2 kJ/kg (±1 BTU/lb) @ 50 %RH / 25°C</w:t>
            </w:r>
          </w:p>
        </w:tc>
      </w:tr>
      <w:tr w:rsidR="00350F17" w:rsidRPr="00DF43DE" w14:paraId="12C53B33" w14:textId="77777777" w:rsidTr="00567413">
        <w:trPr>
          <w:trHeight w:val="268"/>
        </w:trPr>
        <w:tc>
          <w:tcPr>
            <w:tcW w:w="2843" w:type="dxa"/>
            <w:shd w:val="clear" w:color="auto" w:fill="auto"/>
          </w:tcPr>
          <w:p w14:paraId="5F2D015A" w14:textId="613DD957" w:rsidR="00350F17" w:rsidRPr="00350F17" w:rsidRDefault="00DF43DE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LCD DISPLAY VALUES</w:t>
            </w:r>
          </w:p>
        </w:tc>
        <w:tc>
          <w:tcPr>
            <w:tcW w:w="7947" w:type="dxa"/>
            <w:shd w:val="clear" w:color="auto" w:fill="auto"/>
          </w:tcPr>
          <w:p w14:paraId="1B834983" w14:textId="77777777" w:rsidR="00DF43DE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Temperature: -30.0 to 50.0°C (0.5°C resolution) or -22 to 122°F (1°F resolution)</w:t>
            </w:r>
          </w:p>
          <w:p w14:paraId="16A7DF77" w14:textId="77777777" w:rsidR="00DF43DE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Dewpoint: -30.0 to 50.0°C Td (0.5°C resolution) or -22 to 122°F Td (1°F resolution)</w:t>
            </w:r>
          </w:p>
          <w:p w14:paraId="41348689" w14:textId="77777777" w:rsidR="00DF43DE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Wet Bulb: -20.0 to 50.0°C Tw (0.5°C resolution) or -4 to 122°F Tw (1°F resolution)</w:t>
            </w:r>
          </w:p>
          <w:p w14:paraId="5C99C91D" w14:textId="171A195A" w:rsidR="00350F17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Enthalpy: 0 to 340 kJ/kg (1 kJ/kg resolution or 0 to 146 BTU/lb (1BTU/lb resolution)</w:t>
            </w:r>
          </w:p>
        </w:tc>
      </w:tr>
      <w:tr w:rsidR="00ED7D9E" w:rsidRPr="00DF43DE" w14:paraId="2ED031CE" w14:textId="77777777" w:rsidTr="00567413">
        <w:trPr>
          <w:trHeight w:val="268"/>
        </w:trPr>
        <w:tc>
          <w:tcPr>
            <w:tcW w:w="2843" w:type="dxa"/>
            <w:shd w:val="clear" w:color="auto" w:fill="auto"/>
          </w:tcPr>
          <w:p w14:paraId="72FE793E" w14:textId="34DA4BE2" w:rsidR="00ED7D9E" w:rsidRDefault="00DF43DE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OUTPUT</w:t>
            </w:r>
          </w:p>
        </w:tc>
        <w:tc>
          <w:tcPr>
            <w:tcW w:w="7947" w:type="dxa"/>
            <w:shd w:val="clear" w:color="auto" w:fill="auto"/>
          </w:tcPr>
          <w:p w14:paraId="0FDFE8D0" w14:textId="4C8C47E7" w:rsidR="00DF43DE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Signals (2X): 4-20 mA or 0-5/0-10 Vdc (</w:t>
            </w:r>
            <w:r w:rsidR="00567413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field selectable</w:t>
            </w: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)</w:t>
            </w:r>
          </w:p>
          <w:p w14:paraId="75A685E8" w14:textId="4DAE8C10" w:rsidR="00DF43DE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Signal</w:t>
            </w:r>
            <w:r w:rsidR="00567413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1 and</w:t>
            </w: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2: Dewpoint Temperature, Wet Bulb Temperature or Enthalpy (field selectable)</w:t>
            </w:r>
          </w:p>
          <w:p w14:paraId="106C1BEE" w14:textId="77777777" w:rsidR="00DF43DE" w:rsidRPr="00DF43DE" w:rsidRDefault="00DF43DE" w:rsidP="00DF43DE">
            <w:pPr>
              <w:pStyle w:val="TableParagraph"/>
              <w:numPr>
                <w:ilvl w:val="0"/>
                <w:numId w:val="25"/>
              </w:numPr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Td Range 1: -30 to 50°C (-22 to 122°F)</w:t>
            </w:r>
          </w:p>
          <w:p w14:paraId="1E783CAD" w14:textId="77777777" w:rsidR="00DF43DE" w:rsidRPr="00DF43DE" w:rsidRDefault="00DF43DE" w:rsidP="00DF43DE">
            <w:pPr>
              <w:pStyle w:val="TableParagraph"/>
              <w:numPr>
                <w:ilvl w:val="0"/>
                <w:numId w:val="25"/>
              </w:numPr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Td Range 2: -20 to 40°C (-4 to 104°F)</w:t>
            </w:r>
          </w:p>
          <w:p w14:paraId="05BC69B4" w14:textId="77777777" w:rsidR="00DF43DE" w:rsidRPr="00DF43DE" w:rsidRDefault="00DF43DE" w:rsidP="00DF43DE">
            <w:pPr>
              <w:pStyle w:val="TableParagraph"/>
              <w:numPr>
                <w:ilvl w:val="0"/>
                <w:numId w:val="25"/>
              </w:numPr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Td Range 3: 0 to 50°C (32 to 122°F)</w:t>
            </w:r>
          </w:p>
          <w:p w14:paraId="282FE25A" w14:textId="77777777" w:rsidR="00DF43DE" w:rsidRPr="00DF43DE" w:rsidRDefault="00DF43DE" w:rsidP="00DF43DE">
            <w:pPr>
              <w:pStyle w:val="TableParagraph"/>
              <w:numPr>
                <w:ilvl w:val="0"/>
                <w:numId w:val="25"/>
              </w:numPr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Tw Range 1: -20 to 50°C (-4 to 122°F)</w:t>
            </w:r>
          </w:p>
          <w:p w14:paraId="500B66DE" w14:textId="77777777" w:rsidR="00DF43DE" w:rsidRPr="00DF43DE" w:rsidRDefault="00DF43DE" w:rsidP="00DF43DE">
            <w:pPr>
              <w:pStyle w:val="TableParagraph"/>
              <w:numPr>
                <w:ilvl w:val="0"/>
                <w:numId w:val="25"/>
              </w:numPr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Tw Range 2: 0 to 50°C (32 to 122°F)</w:t>
            </w:r>
          </w:p>
          <w:p w14:paraId="60763A1F" w14:textId="77777777" w:rsidR="00DF43DE" w:rsidRPr="00DF43DE" w:rsidRDefault="00DF43DE" w:rsidP="00DF43DE">
            <w:pPr>
              <w:pStyle w:val="TableParagraph"/>
              <w:numPr>
                <w:ilvl w:val="0"/>
                <w:numId w:val="25"/>
              </w:numPr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proofErr w:type="spellStart"/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En</w:t>
            </w:r>
            <w:proofErr w:type="spellEnd"/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Range 1: 0 to 340 kJ/kg (0 to 146 BTU/lb)</w:t>
            </w:r>
          </w:p>
          <w:p w14:paraId="32A0B18C" w14:textId="77777777" w:rsidR="00DF43DE" w:rsidRPr="00DF43DE" w:rsidRDefault="00DF43DE" w:rsidP="00DF43DE">
            <w:pPr>
              <w:pStyle w:val="TableParagraph"/>
              <w:numPr>
                <w:ilvl w:val="0"/>
                <w:numId w:val="25"/>
              </w:numPr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proofErr w:type="spellStart"/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En</w:t>
            </w:r>
            <w:proofErr w:type="spellEnd"/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Range 2: 0 to 250 kJ/kg (0 to 107 BTU/lb)</w:t>
            </w:r>
          </w:p>
          <w:p w14:paraId="59C80C1E" w14:textId="77777777" w:rsidR="00DF43DE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Impedance @ 24 Vdc: Current: 500</w:t>
            </w:r>
            <w:r w:rsidRPr="00DF43DE">
              <w:rPr>
                <w:rFonts w:asciiTheme="minorHAnsi" w:eastAsiaTheme="minorHAnsi" w:hAnsiTheme="minorHAnsi" w:cstheme="minorHAnsi" w:hint="eastAsia"/>
                <w:color w:val="404040"/>
                <w:lang w:val="en-CA"/>
              </w:rPr>
              <w:t>Ω</w:t>
            </w: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max</w:t>
            </w:r>
          </w:p>
          <w:p w14:paraId="277E2EA5" w14:textId="2C8ED657" w:rsidR="00ED7D9E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                                        </w:t>
            </w: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Voltage: 10,0000</w:t>
            </w:r>
            <w:r w:rsidRPr="00DF43DE">
              <w:rPr>
                <w:rFonts w:asciiTheme="minorHAnsi" w:eastAsiaTheme="minorHAnsi" w:hAnsiTheme="minorHAnsi" w:cstheme="minorHAnsi" w:hint="eastAsia"/>
                <w:color w:val="404040"/>
                <w:lang w:val="en-CA"/>
              </w:rPr>
              <w:t>Ω</w:t>
            </w: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minimum </w:t>
            </w:r>
          </w:p>
        </w:tc>
      </w:tr>
      <w:tr w:rsidR="00680C7B" w:rsidRPr="00DF43DE" w14:paraId="0974B4CB" w14:textId="77777777" w:rsidTr="00567413">
        <w:trPr>
          <w:trHeight w:val="268"/>
        </w:trPr>
        <w:tc>
          <w:tcPr>
            <w:tcW w:w="2843" w:type="dxa"/>
            <w:shd w:val="clear" w:color="auto" w:fill="auto"/>
          </w:tcPr>
          <w:p w14:paraId="1D348FA9" w14:textId="759C6F68" w:rsidR="00680C7B" w:rsidRPr="00350F17" w:rsidRDefault="00DF43DE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DF43DE">
              <w:rPr>
                <w:color w:val="017564"/>
              </w:rPr>
              <w:t>BACnet® PROTOCOL</w:t>
            </w:r>
          </w:p>
        </w:tc>
        <w:tc>
          <w:tcPr>
            <w:tcW w:w="7947" w:type="dxa"/>
            <w:shd w:val="clear" w:color="auto" w:fill="auto"/>
          </w:tcPr>
          <w:p w14:paraId="4445EF8B" w14:textId="77777777" w:rsidR="00DF43DE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MS/TP, 2-wire RS-485</w:t>
            </w:r>
          </w:p>
          <w:p w14:paraId="4A038694" w14:textId="77777777" w:rsidR="00DF43DE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Baud rate - 9600, 19200, 38400, 57600, or 115200</w:t>
            </w:r>
          </w:p>
          <w:p w14:paraId="0477F813" w14:textId="044EC8DD" w:rsidR="00680C7B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0-127 slave address range</w:t>
            </w:r>
          </w:p>
        </w:tc>
      </w:tr>
      <w:tr w:rsidR="00680C7B" w:rsidRPr="00DF43DE" w14:paraId="0B65F75E" w14:textId="77777777" w:rsidTr="00567413">
        <w:trPr>
          <w:trHeight w:val="268"/>
        </w:trPr>
        <w:tc>
          <w:tcPr>
            <w:tcW w:w="2843" w:type="dxa"/>
            <w:shd w:val="clear" w:color="auto" w:fill="auto"/>
          </w:tcPr>
          <w:p w14:paraId="19FB95AE" w14:textId="6BFC5D39" w:rsidR="00680C7B" w:rsidRPr="00350F17" w:rsidRDefault="00DF43DE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DF43DE">
              <w:rPr>
                <w:color w:val="017564"/>
              </w:rPr>
              <w:t>MODBUS PROTOCOL</w:t>
            </w:r>
          </w:p>
        </w:tc>
        <w:tc>
          <w:tcPr>
            <w:tcW w:w="7947" w:type="dxa"/>
            <w:shd w:val="clear" w:color="auto" w:fill="auto"/>
          </w:tcPr>
          <w:p w14:paraId="5C07C367" w14:textId="77777777" w:rsidR="00DF43DE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RTU, 2-wire RS-485</w:t>
            </w:r>
          </w:p>
          <w:p w14:paraId="30E02654" w14:textId="77777777" w:rsidR="00DF43DE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Baud rate - 300, 600, 1200, 2400, 4800, 9600, 19200, or 38400</w:t>
            </w:r>
          </w:p>
          <w:p w14:paraId="63A9FD44" w14:textId="222B2B2D" w:rsidR="00680C7B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1-255 slave address range</w:t>
            </w:r>
          </w:p>
        </w:tc>
      </w:tr>
      <w:tr w:rsidR="00350F17" w:rsidRPr="00DF43DE" w14:paraId="760F8B05" w14:textId="77777777" w:rsidTr="00567413">
        <w:trPr>
          <w:trHeight w:val="268"/>
        </w:trPr>
        <w:tc>
          <w:tcPr>
            <w:tcW w:w="2843" w:type="dxa"/>
            <w:shd w:val="clear" w:color="auto" w:fill="auto"/>
          </w:tcPr>
          <w:p w14:paraId="16A58CD1" w14:textId="05FD3A65" w:rsidR="00350F17" w:rsidRPr="00350F17" w:rsidRDefault="00DF43DE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DF43DE">
              <w:rPr>
                <w:color w:val="017564"/>
              </w:rPr>
              <w:t>POWER SUPPLY</w:t>
            </w:r>
          </w:p>
        </w:tc>
        <w:tc>
          <w:tcPr>
            <w:tcW w:w="7947" w:type="dxa"/>
            <w:shd w:val="clear" w:color="auto" w:fill="auto"/>
          </w:tcPr>
          <w:p w14:paraId="6817D9E8" w14:textId="64357F69" w:rsidR="00350F17" w:rsidRPr="00DF43DE" w:rsidRDefault="00476044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6044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20 to 27 Vdc, 16 to 27 Vac (non-isolated half-wave rectified)</w:t>
            </w:r>
          </w:p>
        </w:tc>
      </w:tr>
      <w:tr w:rsidR="00680C7B" w:rsidRPr="00DF43DE" w14:paraId="25C5B24E" w14:textId="77777777" w:rsidTr="00567413">
        <w:trPr>
          <w:trHeight w:val="268"/>
        </w:trPr>
        <w:tc>
          <w:tcPr>
            <w:tcW w:w="2843" w:type="dxa"/>
            <w:shd w:val="clear" w:color="auto" w:fill="auto"/>
          </w:tcPr>
          <w:p w14:paraId="53D2F81F" w14:textId="27963041" w:rsidR="00680C7B" w:rsidRPr="00350F17" w:rsidRDefault="00476044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476044">
              <w:rPr>
                <w:color w:val="017564"/>
              </w:rPr>
              <w:t>CONSUMPTION @ 24 VAC</w:t>
            </w:r>
          </w:p>
        </w:tc>
        <w:tc>
          <w:tcPr>
            <w:tcW w:w="7947" w:type="dxa"/>
            <w:shd w:val="clear" w:color="auto" w:fill="auto"/>
          </w:tcPr>
          <w:p w14:paraId="41C0613D" w14:textId="77777777" w:rsidR="00476044" w:rsidRPr="00476044" w:rsidRDefault="00476044" w:rsidP="00476044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6044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Current: 50 mA max @ 24 Vdc, 1.5 VA max</w:t>
            </w:r>
          </w:p>
          <w:p w14:paraId="5F85A988" w14:textId="0C5F43D8" w:rsidR="00680C7B" w:rsidRPr="00DF43DE" w:rsidRDefault="00476044" w:rsidP="00476044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6044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Voltage: 30 mA max @ 24 Vdc, 1 VA @ 24 Vac</w:t>
            </w:r>
          </w:p>
        </w:tc>
      </w:tr>
      <w:tr w:rsidR="00680C7B" w:rsidRPr="00DF43DE" w14:paraId="2B986971" w14:textId="77777777" w:rsidTr="00567413">
        <w:trPr>
          <w:trHeight w:val="268"/>
        </w:trPr>
        <w:tc>
          <w:tcPr>
            <w:tcW w:w="2843" w:type="dxa"/>
            <w:shd w:val="clear" w:color="auto" w:fill="auto"/>
          </w:tcPr>
          <w:p w14:paraId="74336C44" w14:textId="4D88CB91" w:rsidR="00680C7B" w:rsidRPr="00350F17" w:rsidRDefault="00476044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476044">
              <w:rPr>
                <w:color w:val="017564"/>
              </w:rPr>
              <w:t>OPERATING CONDITIONS</w:t>
            </w:r>
          </w:p>
        </w:tc>
        <w:tc>
          <w:tcPr>
            <w:tcW w:w="7947" w:type="dxa"/>
            <w:shd w:val="clear" w:color="auto" w:fill="auto"/>
          </w:tcPr>
          <w:p w14:paraId="73CD71EC" w14:textId="7102DA10" w:rsidR="00924D6C" w:rsidRPr="00DF43DE" w:rsidRDefault="00476044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6044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-30 to 50°C (-22 to 122°F), 0 to 95 %RH non-condensing</w:t>
            </w:r>
          </w:p>
        </w:tc>
      </w:tr>
      <w:tr w:rsidR="00924D6C" w:rsidRPr="00DF43DE" w14:paraId="25F42C47" w14:textId="77777777" w:rsidTr="00567413">
        <w:trPr>
          <w:trHeight w:val="268"/>
        </w:trPr>
        <w:tc>
          <w:tcPr>
            <w:tcW w:w="2843" w:type="dxa"/>
            <w:shd w:val="clear" w:color="auto" w:fill="auto"/>
          </w:tcPr>
          <w:p w14:paraId="2E77EE20" w14:textId="16ADDFE4" w:rsidR="00924D6C" w:rsidRDefault="00476044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476044">
              <w:rPr>
                <w:color w:val="017564"/>
              </w:rPr>
              <w:t>STORAGE CONDITIONS</w:t>
            </w:r>
          </w:p>
        </w:tc>
        <w:tc>
          <w:tcPr>
            <w:tcW w:w="7947" w:type="dxa"/>
            <w:shd w:val="clear" w:color="auto" w:fill="auto"/>
          </w:tcPr>
          <w:p w14:paraId="49F70E80" w14:textId="10078630" w:rsidR="00924D6C" w:rsidRPr="00DF43DE" w:rsidRDefault="00476044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6044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-40 to 70°C (-40 to 158°F), 0 to 95 %RH non-condensing</w:t>
            </w:r>
          </w:p>
        </w:tc>
      </w:tr>
      <w:tr w:rsidR="00350F17" w:rsidRPr="00DF43DE" w14:paraId="769D15B8" w14:textId="77777777" w:rsidTr="00567413">
        <w:trPr>
          <w:trHeight w:val="268"/>
        </w:trPr>
        <w:tc>
          <w:tcPr>
            <w:tcW w:w="2843" w:type="dxa"/>
            <w:shd w:val="clear" w:color="auto" w:fill="auto"/>
          </w:tcPr>
          <w:p w14:paraId="1BB3F89B" w14:textId="5108370B" w:rsidR="00350F17" w:rsidRPr="00350F17" w:rsidRDefault="00476044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476044">
              <w:rPr>
                <w:color w:val="017564"/>
              </w:rPr>
              <w:t>WIRING CONNECTIONS</w:t>
            </w:r>
          </w:p>
        </w:tc>
        <w:tc>
          <w:tcPr>
            <w:tcW w:w="7947" w:type="dxa"/>
            <w:shd w:val="clear" w:color="auto" w:fill="auto"/>
          </w:tcPr>
          <w:p w14:paraId="62551F42" w14:textId="4CB8DC32" w:rsidR="00350F17" w:rsidRPr="00DF43DE" w:rsidRDefault="00476044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6044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Terminal block (14 to 22 AWG)</w:t>
            </w:r>
          </w:p>
        </w:tc>
      </w:tr>
      <w:tr w:rsidR="009C42D7" w:rsidRPr="00350F17" w14:paraId="60B1BBF7" w14:textId="77777777" w:rsidTr="00567413">
        <w:trPr>
          <w:trHeight w:val="268"/>
        </w:trPr>
        <w:tc>
          <w:tcPr>
            <w:tcW w:w="2843" w:type="dxa"/>
            <w:shd w:val="clear" w:color="auto" w:fill="auto"/>
          </w:tcPr>
          <w:p w14:paraId="42E59FEF" w14:textId="4A857943" w:rsidR="009C42D7" w:rsidRPr="00350F17" w:rsidRDefault="00476044" w:rsidP="00EC0BA5">
            <w:pPr>
              <w:pStyle w:val="TableParagraph"/>
              <w:spacing w:line="248" w:lineRule="exact"/>
            </w:pPr>
            <w:r w:rsidRPr="00476044">
              <w:rPr>
                <w:color w:val="017564"/>
              </w:rPr>
              <w:t>ENCLOSURE</w:t>
            </w:r>
          </w:p>
        </w:tc>
        <w:tc>
          <w:tcPr>
            <w:tcW w:w="7947" w:type="dxa"/>
            <w:shd w:val="clear" w:color="auto" w:fill="auto"/>
          </w:tcPr>
          <w:p w14:paraId="00E7D910" w14:textId="77777777" w:rsidR="00567413" w:rsidRDefault="00476044" w:rsidP="00476044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6044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Material: </w:t>
            </w:r>
          </w:p>
          <w:p w14:paraId="0637EFD2" w14:textId="3C401163" w:rsidR="00476044" w:rsidRPr="00476044" w:rsidRDefault="00476044" w:rsidP="00476044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6044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B - Grey polycarbonate, UL94-V0, IP65 (NEMA 4X)</w:t>
            </w:r>
          </w:p>
          <w:p w14:paraId="2AF8031D" w14:textId="77777777" w:rsidR="00476044" w:rsidRPr="00476044" w:rsidRDefault="00476044" w:rsidP="00476044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6044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F - Same as B, includes thread adapter (1/2” NPT to M16) and cable</w:t>
            </w:r>
          </w:p>
          <w:p w14:paraId="079C2F61" w14:textId="77777777" w:rsidR="00476044" w:rsidRPr="00476044" w:rsidRDefault="00476044" w:rsidP="00476044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6044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gland fitting</w:t>
            </w:r>
          </w:p>
          <w:p w14:paraId="0DD2466D" w14:textId="77777777" w:rsidR="00476044" w:rsidRPr="00476044" w:rsidRDefault="00476044" w:rsidP="00476044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6044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Dimensions: 112.5mm W x 116.5mm H x 53.7mm D (4.43” x 4.58” 2.11”)</w:t>
            </w:r>
          </w:p>
          <w:p w14:paraId="7E356006" w14:textId="01BFD4E6" w:rsidR="009C42D7" w:rsidRPr="00DE0957" w:rsidRDefault="00476044" w:rsidP="00476044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6044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Probe: 230mm (9”) L x 12.7mm (1/2”) D, 304 S/S with porous filter</w:t>
            </w:r>
          </w:p>
        </w:tc>
      </w:tr>
      <w:tr w:rsidR="009C42D7" w:rsidRPr="00350F17" w14:paraId="6CF91F54" w14:textId="77777777" w:rsidTr="00567413">
        <w:trPr>
          <w:trHeight w:val="268"/>
        </w:trPr>
        <w:tc>
          <w:tcPr>
            <w:tcW w:w="2843" w:type="dxa"/>
            <w:shd w:val="clear" w:color="auto" w:fill="auto"/>
          </w:tcPr>
          <w:p w14:paraId="1D84E141" w14:textId="13D0CAE4" w:rsidR="009C42D7" w:rsidRPr="00350F17" w:rsidRDefault="00476044" w:rsidP="00EC0BA5">
            <w:pPr>
              <w:pStyle w:val="TableParagraph"/>
              <w:spacing w:line="248" w:lineRule="exact"/>
            </w:pPr>
            <w:r w:rsidRPr="00476044">
              <w:rPr>
                <w:color w:val="017564"/>
              </w:rPr>
              <w:lastRenderedPageBreak/>
              <w:t>APPROVALS</w:t>
            </w:r>
          </w:p>
        </w:tc>
        <w:tc>
          <w:tcPr>
            <w:tcW w:w="7947" w:type="dxa"/>
            <w:shd w:val="clear" w:color="auto" w:fill="auto"/>
          </w:tcPr>
          <w:p w14:paraId="0DC22B05" w14:textId="239E7CC6" w:rsidR="009C42D7" w:rsidRPr="00350F17" w:rsidRDefault="00476044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76044">
              <w:rPr>
                <w:rFonts w:asciiTheme="minorHAnsi" w:hAnsiTheme="minorHAnsi" w:cstheme="minorHAnsi"/>
              </w:rPr>
              <w:t>CE</w:t>
            </w:r>
          </w:p>
        </w:tc>
      </w:tr>
      <w:tr w:rsidR="009C42D7" w:rsidRPr="00350F17" w14:paraId="6304B258" w14:textId="77777777" w:rsidTr="00567413">
        <w:trPr>
          <w:trHeight w:val="270"/>
        </w:trPr>
        <w:tc>
          <w:tcPr>
            <w:tcW w:w="2843" w:type="dxa"/>
            <w:shd w:val="clear" w:color="auto" w:fill="auto"/>
          </w:tcPr>
          <w:p w14:paraId="2C33C26B" w14:textId="25F93985" w:rsidR="009C42D7" w:rsidRPr="00350F17" w:rsidRDefault="00476044" w:rsidP="00EC0BA5">
            <w:pPr>
              <w:pStyle w:val="TableParagraph"/>
              <w:spacing w:line="251" w:lineRule="exact"/>
            </w:pPr>
            <w:r w:rsidRPr="00476044">
              <w:rPr>
                <w:color w:val="017564"/>
              </w:rPr>
              <w:t>COUNTRY OF ORIGIN</w:t>
            </w:r>
          </w:p>
        </w:tc>
        <w:tc>
          <w:tcPr>
            <w:tcW w:w="7947" w:type="dxa"/>
            <w:shd w:val="clear" w:color="auto" w:fill="auto"/>
          </w:tcPr>
          <w:p w14:paraId="58B641BC" w14:textId="5516D079" w:rsidR="009C42D7" w:rsidRPr="00350F17" w:rsidRDefault="00476044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76044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Canada</w:t>
            </w:r>
          </w:p>
        </w:tc>
      </w:tr>
    </w:tbl>
    <w:p w14:paraId="4755A136" w14:textId="6AF9FC5C" w:rsidR="00C63151" w:rsidRPr="00B67DF8" w:rsidRDefault="00C63151" w:rsidP="00870AD8">
      <w:pPr>
        <w:tabs>
          <w:tab w:val="left" w:pos="6396"/>
        </w:tabs>
        <w:rPr>
          <w:rFonts w:asciiTheme="minorHAnsi" w:hAnsiTheme="minorHAnsi"/>
        </w:rPr>
      </w:pPr>
    </w:p>
    <w:sectPr w:rsidR="00C63151" w:rsidRPr="00B67DF8" w:rsidSect="00590DC5">
      <w:headerReference w:type="default" r:id="rId7"/>
      <w:footerReference w:type="default" r:id="rId8"/>
      <w:pgSz w:w="12240" w:h="15840" w:code="1"/>
      <w:pgMar w:top="1985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39CD" w14:textId="77777777" w:rsidR="004A625F" w:rsidRDefault="004A625F" w:rsidP="00546523">
      <w:r>
        <w:separator/>
      </w:r>
    </w:p>
  </w:endnote>
  <w:endnote w:type="continuationSeparator" w:id="0">
    <w:p w14:paraId="0116218E" w14:textId="77777777" w:rsidR="004A625F" w:rsidRDefault="004A625F" w:rsidP="00546523">
      <w:r>
        <w:continuationSeparator/>
      </w:r>
    </w:p>
  </w:endnote>
  <w:endnote w:type="continuationNotice" w:id="1">
    <w:p w14:paraId="50D3B615" w14:textId="77777777" w:rsidR="004A625F" w:rsidRDefault="004A6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1C3E469A" w:rsidR="0044015F" w:rsidRPr="00637C14" w:rsidRDefault="00476044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ES-DWDT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1C3E469A" w:rsidR="0044015F" w:rsidRPr="00637C14" w:rsidRDefault="00476044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ES-DWDT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2425F" w14:textId="77777777" w:rsidR="004A625F" w:rsidRDefault="004A625F" w:rsidP="00546523">
      <w:r>
        <w:separator/>
      </w:r>
    </w:p>
  </w:footnote>
  <w:footnote w:type="continuationSeparator" w:id="0">
    <w:p w14:paraId="14C7A2F8" w14:textId="77777777" w:rsidR="004A625F" w:rsidRDefault="004A625F" w:rsidP="00546523">
      <w:r>
        <w:continuationSeparator/>
      </w:r>
    </w:p>
  </w:footnote>
  <w:footnote w:type="continuationNotice" w:id="1">
    <w:p w14:paraId="76A233F9" w14:textId="77777777" w:rsidR="004A625F" w:rsidRDefault="004A62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6E8"/>
    <w:multiLevelType w:val="hybridMultilevel"/>
    <w:tmpl w:val="47B69BE4"/>
    <w:lvl w:ilvl="0" w:tplc="91F4A4FE">
      <w:numFmt w:val="bullet"/>
      <w:lvlText w:val="•"/>
      <w:lvlJc w:val="left"/>
      <w:pPr>
        <w:ind w:left="838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0CFF"/>
    <w:multiLevelType w:val="hybridMultilevel"/>
    <w:tmpl w:val="AC387F12"/>
    <w:lvl w:ilvl="0" w:tplc="91F4A4FE">
      <w:numFmt w:val="bullet"/>
      <w:lvlText w:val="•"/>
      <w:lvlJc w:val="left"/>
      <w:pPr>
        <w:ind w:left="945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F5A66"/>
    <w:multiLevelType w:val="hybridMultilevel"/>
    <w:tmpl w:val="703049F8"/>
    <w:lvl w:ilvl="0" w:tplc="10090001">
      <w:start w:val="1"/>
      <w:numFmt w:val="bullet"/>
      <w:lvlText w:val=""/>
      <w:lvlJc w:val="left"/>
      <w:pPr>
        <w:ind w:left="1198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0623E"/>
    <w:multiLevelType w:val="hybridMultilevel"/>
    <w:tmpl w:val="57D4DAF6"/>
    <w:lvl w:ilvl="0" w:tplc="91F4A4FE">
      <w:numFmt w:val="bullet"/>
      <w:lvlText w:val="•"/>
      <w:lvlJc w:val="left"/>
      <w:pPr>
        <w:ind w:left="945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cs="Wingdings" w:hint="default"/>
      </w:rPr>
    </w:lvl>
  </w:abstractNum>
  <w:num w:numId="1" w16cid:durableId="2136829701">
    <w:abstractNumId w:val="18"/>
  </w:num>
  <w:num w:numId="2" w16cid:durableId="2064712861">
    <w:abstractNumId w:val="17"/>
  </w:num>
  <w:num w:numId="3" w16cid:durableId="1281113131">
    <w:abstractNumId w:val="9"/>
  </w:num>
  <w:num w:numId="4" w16cid:durableId="78795691">
    <w:abstractNumId w:val="24"/>
  </w:num>
  <w:num w:numId="5" w16cid:durableId="1738939258">
    <w:abstractNumId w:val="14"/>
  </w:num>
  <w:num w:numId="6" w16cid:durableId="2134444499">
    <w:abstractNumId w:val="12"/>
  </w:num>
  <w:num w:numId="7" w16cid:durableId="1060712042">
    <w:abstractNumId w:val="2"/>
  </w:num>
  <w:num w:numId="8" w16cid:durableId="42750893">
    <w:abstractNumId w:val="15"/>
  </w:num>
  <w:num w:numId="9" w16cid:durableId="1651208598">
    <w:abstractNumId w:val="6"/>
  </w:num>
  <w:num w:numId="10" w16cid:durableId="1992446050">
    <w:abstractNumId w:val="1"/>
  </w:num>
  <w:num w:numId="11" w16cid:durableId="238636447">
    <w:abstractNumId w:val="8"/>
  </w:num>
  <w:num w:numId="12" w16cid:durableId="807405575">
    <w:abstractNumId w:val="23"/>
  </w:num>
  <w:num w:numId="13" w16cid:durableId="1502424916">
    <w:abstractNumId w:val="13"/>
  </w:num>
  <w:num w:numId="14" w16cid:durableId="333801252">
    <w:abstractNumId w:val="7"/>
  </w:num>
  <w:num w:numId="15" w16cid:durableId="839544871">
    <w:abstractNumId w:val="16"/>
  </w:num>
  <w:num w:numId="16" w16cid:durableId="88698297">
    <w:abstractNumId w:val="19"/>
  </w:num>
  <w:num w:numId="17" w16cid:durableId="1852720295">
    <w:abstractNumId w:val="20"/>
  </w:num>
  <w:num w:numId="18" w16cid:durableId="1348215487">
    <w:abstractNumId w:val="4"/>
  </w:num>
  <w:num w:numId="19" w16cid:durableId="500900770">
    <w:abstractNumId w:val="21"/>
  </w:num>
  <w:num w:numId="20" w16cid:durableId="1493764581">
    <w:abstractNumId w:val="5"/>
  </w:num>
  <w:num w:numId="21" w16cid:durableId="229275585">
    <w:abstractNumId w:val="3"/>
  </w:num>
  <w:num w:numId="22" w16cid:durableId="1589071332">
    <w:abstractNumId w:val="22"/>
  </w:num>
  <w:num w:numId="23" w16cid:durableId="1533152269">
    <w:abstractNumId w:val="0"/>
  </w:num>
  <w:num w:numId="24" w16cid:durableId="1891841619">
    <w:abstractNumId w:val="25"/>
  </w:num>
  <w:num w:numId="25" w16cid:durableId="1409494330">
    <w:abstractNumId w:val="11"/>
  </w:num>
  <w:num w:numId="26" w16cid:durableId="8686810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yNTM3MDc1MTcAAiUdpeDU4uLM/DyQAsNaAKrHeH8sAAAA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7054A"/>
    <w:rsid w:val="00076AEE"/>
    <w:rsid w:val="00077C49"/>
    <w:rsid w:val="0009238E"/>
    <w:rsid w:val="000B1A14"/>
    <w:rsid w:val="000B4500"/>
    <w:rsid w:val="000C092A"/>
    <w:rsid w:val="000C6A6F"/>
    <w:rsid w:val="000D5A99"/>
    <w:rsid w:val="000D61F9"/>
    <w:rsid w:val="000E0EF1"/>
    <w:rsid w:val="000E3B49"/>
    <w:rsid w:val="0010496E"/>
    <w:rsid w:val="0011206D"/>
    <w:rsid w:val="00121237"/>
    <w:rsid w:val="00124355"/>
    <w:rsid w:val="00126AA8"/>
    <w:rsid w:val="00132075"/>
    <w:rsid w:val="001342F0"/>
    <w:rsid w:val="00141E7C"/>
    <w:rsid w:val="001439B2"/>
    <w:rsid w:val="00163E8B"/>
    <w:rsid w:val="00164961"/>
    <w:rsid w:val="00166051"/>
    <w:rsid w:val="00167C8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93EE6"/>
    <w:rsid w:val="00294440"/>
    <w:rsid w:val="002A21AD"/>
    <w:rsid w:val="002A5177"/>
    <w:rsid w:val="002B5A2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50F17"/>
    <w:rsid w:val="00374530"/>
    <w:rsid w:val="00391455"/>
    <w:rsid w:val="00397FAA"/>
    <w:rsid w:val="003A0E94"/>
    <w:rsid w:val="003A2519"/>
    <w:rsid w:val="003A496C"/>
    <w:rsid w:val="003B599B"/>
    <w:rsid w:val="003B78E4"/>
    <w:rsid w:val="003C3620"/>
    <w:rsid w:val="003D2917"/>
    <w:rsid w:val="003E0AF6"/>
    <w:rsid w:val="003E1438"/>
    <w:rsid w:val="003E55FA"/>
    <w:rsid w:val="003F1AD3"/>
    <w:rsid w:val="003F4DD8"/>
    <w:rsid w:val="003F767E"/>
    <w:rsid w:val="00420374"/>
    <w:rsid w:val="00422EB5"/>
    <w:rsid w:val="00432DEB"/>
    <w:rsid w:val="0044015F"/>
    <w:rsid w:val="004516AD"/>
    <w:rsid w:val="00454309"/>
    <w:rsid w:val="004618B4"/>
    <w:rsid w:val="00462A5C"/>
    <w:rsid w:val="004662BC"/>
    <w:rsid w:val="00476044"/>
    <w:rsid w:val="00476C24"/>
    <w:rsid w:val="0047713A"/>
    <w:rsid w:val="00490782"/>
    <w:rsid w:val="004947A5"/>
    <w:rsid w:val="00495875"/>
    <w:rsid w:val="004A099B"/>
    <w:rsid w:val="004A625F"/>
    <w:rsid w:val="004B47BE"/>
    <w:rsid w:val="004C3CDA"/>
    <w:rsid w:val="004D1916"/>
    <w:rsid w:val="004D7E45"/>
    <w:rsid w:val="004E0B41"/>
    <w:rsid w:val="004E305C"/>
    <w:rsid w:val="004E7ACA"/>
    <w:rsid w:val="004F322D"/>
    <w:rsid w:val="005017AD"/>
    <w:rsid w:val="005019A6"/>
    <w:rsid w:val="0052190C"/>
    <w:rsid w:val="005271B4"/>
    <w:rsid w:val="00534A8D"/>
    <w:rsid w:val="00536BBB"/>
    <w:rsid w:val="00543C05"/>
    <w:rsid w:val="00546523"/>
    <w:rsid w:val="00560A12"/>
    <w:rsid w:val="00561F96"/>
    <w:rsid w:val="0056720C"/>
    <w:rsid w:val="00567413"/>
    <w:rsid w:val="0057543D"/>
    <w:rsid w:val="00585132"/>
    <w:rsid w:val="00590DC5"/>
    <w:rsid w:val="00593B9D"/>
    <w:rsid w:val="005A19BE"/>
    <w:rsid w:val="005B0327"/>
    <w:rsid w:val="005C461C"/>
    <w:rsid w:val="005C5757"/>
    <w:rsid w:val="005C7DAF"/>
    <w:rsid w:val="005D268D"/>
    <w:rsid w:val="005F06C7"/>
    <w:rsid w:val="005F26B1"/>
    <w:rsid w:val="005F327F"/>
    <w:rsid w:val="005F3BE8"/>
    <w:rsid w:val="0060154A"/>
    <w:rsid w:val="006019B6"/>
    <w:rsid w:val="00604CF5"/>
    <w:rsid w:val="006213E8"/>
    <w:rsid w:val="0062606F"/>
    <w:rsid w:val="00631B7D"/>
    <w:rsid w:val="00631C6E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0C7B"/>
    <w:rsid w:val="00687D9A"/>
    <w:rsid w:val="0069149A"/>
    <w:rsid w:val="00693DE1"/>
    <w:rsid w:val="006A03AE"/>
    <w:rsid w:val="006A69DB"/>
    <w:rsid w:val="006B2EBC"/>
    <w:rsid w:val="006E2BCB"/>
    <w:rsid w:val="006E4865"/>
    <w:rsid w:val="0070276A"/>
    <w:rsid w:val="0070304B"/>
    <w:rsid w:val="0071490F"/>
    <w:rsid w:val="00716A20"/>
    <w:rsid w:val="00727B5C"/>
    <w:rsid w:val="00731D7D"/>
    <w:rsid w:val="00734547"/>
    <w:rsid w:val="00736392"/>
    <w:rsid w:val="00741925"/>
    <w:rsid w:val="00747EFB"/>
    <w:rsid w:val="00762518"/>
    <w:rsid w:val="00773D6C"/>
    <w:rsid w:val="007765C1"/>
    <w:rsid w:val="007A514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250FD"/>
    <w:rsid w:val="00846E68"/>
    <w:rsid w:val="00863865"/>
    <w:rsid w:val="00870AD8"/>
    <w:rsid w:val="00880895"/>
    <w:rsid w:val="00887B1F"/>
    <w:rsid w:val="0089196C"/>
    <w:rsid w:val="00895D76"/>
    <w:rsid w:val="008A0779"/>
    <w:rsid w:val="008C16C3"/>
    <w:rsid w:val="008C21DD"/>
    <w:rsid w:val="008C7044"/>
    <w:rsid w:val="008D1211"/>
    <w:rsid w:val="008E3841"/>
    <w:rsid w:val="008F3219"/>
    <w:rsid w:val="00910537"/>
    <w:rsid w:val="00924D6C"/>
    <w:rsid w:val="00932BB5"/>
    <w:rsid w:val="00936C66"/>
    <w:rsid w:val="00942A3D"/>
    <w:rsid w:val="00973741"/>
    <w:rsid w:val="00986A9F"/>
    <w:rsid w:val="009A0205"/>
    <w:rsid w:val="009A5FB0"/>
    <w:rsid w:val="009B0D51"/>
    <w:rsid w:val="009C230E"/>
    <w:rsid w:val="009C2766"/>
    <w:rsid w:val="009C42D7"/>
    <w:rsid w:val="009D69C6"/>
    <w:rsid w:val="009E044E"/>
    <w:rsid w:val="009E20AD"/>
    <w:rsid w:val="009E26A8"/>
    <w:rsid w:val="009E6E25"/>
    <w:rsid w:val="009F66E4"/>
    <w:rsid w:val="009F74DA"/>
    <w:rsid w:val="00A035AE"/>
    <w:rsid w:val="00A14A00"/>
    <w:rsid w:val="00A2069C"/>
    <w:rsid w:val="00A2276B"/>
    <w:rsid w:val="00A3284D"/>
    <w:rsid w:val="00A54399"/>
    <w:rsid w:val="00A670D7"/>
    <w:rsid w:val="00A836FE"/>
    <w:rsid w:val="00A84A53"/>
    <w:rsid w:val="00AC1361"/>
    <w:rsid w:val="00AC4241"/>
    <w:rsid w:val="00AD1419"/>
    <w:rsid w:val="00AE3CA4"/>
    <w:rsid w:val="00AE76EC"/>
    <w:rsid w:val="00B105CA"/>
    <w:rsid w:val="00B10F41"/>
    <w:rsid w:val="00B16E4E"/>
    <w:rsid w:val="00B26838"/>
    <w:rsid w:val="00B302A5"/>
    <w:rsid w:val="00B3282D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B11E3"/>
    <w:rsid w:val="00BB6E67"/>
    <w:rsid w:val="00BB767B"/>
    <w:rsid w:val="00BC1BDA"/>
    <w:rsid w:val="00BF44C8"/>
    <w:rsid w:val="00C12EFA"/>
    <w:rsid w:val="00C258CB"/>
    <w:rsid w:val="00C34FF9"/>
    <w:rsid w:val="00C51431"/>
    <w:rsid w:val="00C61B48"/>
    <w:rsid w:val="00C63151"/>
    <w:rsid w:val="00C638AD"/>
    <w:rsid w:val="00C726E7"/>
    <w:rsid w:val="00C83D0F"/>
    <w:rsid w:val="00C85E39"/>
    <w:rsid w:val="00C87C4A"/>
    <w:rsid w:val="00C90170"/>
    <w:rsid w:val="00C9141D"/>
    <w:rsid w:val="00C93AD2"/>
    <w:rsid w:val="00C93DE4"/>
    <w:rsid w:val="00CA33EE"/>
    <w:rsid w:val="00CB3CE9"/>
    <w:rsid w:val="00CB6456"/>
    <w:rsid w:val="00CC1AF8"/>
    <w:rsid w:val="00CD3D7E"/>
    <w:rsid w:val="00CD7C9F"/>
    <w:rsid w:val="00CE3EE4"/>
    <w:rsid w:val="00CE4561"/>
    <w:rsid w:val="00D11CB6"/>
    <w:rsid w:val="00D16FD9"/>
    <w:rsid w:val="00D21B57"/>
    <w:rsid w:val="00D54A24"/>
    <w:rsid w:val="00D5661A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0957"/>
    <w:rsid w:val="00DE1724"/>
    <w:rsid w:val="00DE1E3A"/>
    <w:rsid w:val="00DE4AF6"/>
    <w:rsid w:val="00DF43DE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70B"/>
    <w:rsid w:val="00E62811"/>
    <w:rsid w:val="00E85134"/>
    <w:rsid w:val="00E919E3"/>
    <w:rsid w:val="00E92600"/>
    <w:rsid w:val="00EA5057"/>
    <w:rsid w:val="00EA71EC"/>
    <w:rsid w:val="00EA731B"/>
    <w:rsid w:val="00ED1337"/>
    <w:rsid w:val="00ED1ACC"/>
    <w:rsid w:val="00ED2090"/>
    <w:rsid w:val="00ED3295"/>
    <w:rsid w:val="00ED7D9E"/>
    <w:rsid w:val="00EE30CA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53D"/>
    <w:rsid w:val="00F47232"/>
    <w:rsid w:val="00F50AD6"/>
    <w:rsid w:val="00F51B10"/>
    <w:rsid w:val="00F569F8"/>
    <w:rsid w:val="00F6320B"/>
    <w:rsid w:val="00F67ED5"/>
    <w:rsid w:val="00F9053A"/>
    <w:rsid w:val="00F9068A"/>
    <w:rsid w:val="00F97136"/>
    <w:rsid w:val="00FA1176"/>
    <w:rsid w:val="00FA2CC0"/>
    <w:rsid w:val="00FA5C68"/>
    <w:rsid w:val="00FA6DCD"/>
    <w:rsid w:val="00FC0767"/>
    <w:rsid w:val="00FC19F2"/>
    <w:rsid w:val="00FD3467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1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Bruce Hicks</cp:lastModifiedBy>
  <cp:revision>6</cp:revision>
  <cp:lastPrinted>2019-12-14T14:35:00Z</cp:lastPrinted>
  <dcterms:created xsi:type="dcterms:W3CDTF">2020-05-04T13:44:00Z</dcterms:created>
  <dcterms:modified xsi:type="dcterms:W3CDTF">2022-04-28T18:49:00Z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Name">
    <vt:lpwstr>
    </vt:lpwstr>
  </property>
  <property fmtid="{D5CDD505-2E9C-101B-9397-08002B2CF9AE}" pid="3" name="Date">
    <vt:lpwstr>2019-12-17</vt:lpwstr>
  </property>
  <property fmtid="{D5CDD505-2E9C-101B-9397-08002B2CF9AE}" pid="4" name="FileName">
    <vt:lpwstr>ES-DWDT</vt:lpwstr>
  </property>
  <property fmtid="{D5CDD505-2E9C-101B-9397-08002B2CF9AE}" pid="5" name="ProjectNumber">
    <vt:lpwstr>
    </vt:lpwstr>
  </property>
  <property fmtid="{D5CDD505-2E9C-101B-9397-08002B2CF9AE}" pid="6" name="CustomerName">
    <vt:lpwstr>
    </vt:lpwstr>
  </property>
  <property fmtid="{D5CDD505-2E9C-101B-9397-08002B2CF9AE}" pid="7" name="Author">
    <vt:lpwstr>BH</vt:lpwstr>
  </property>
  <property fmtid="{D5CDD505-2E9C-101B-9397-08002B2CF9AE}" pid="8" name="Revision">
    <vt:lpwstr>001</vt:lpwstr>
  </property>
  <property fmtid="{D5CDD505-2E9C-101B-9397-08002B2CF9AE}" pid="9" name="Status">
    <vt:lpwstr>DOCUMENT UPDATE</vt:lpwstr>
  </property>
</Properties>
</file>