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554CFF04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AC MINI CURRENT SWTICH</w:t>
      </w:r>
    </w:p>
    <w:p w14:paraId="6A714E0C" w14:textId="18828553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-610-75</w:t>
      </w:r>
      <w:r>
        <w:rPr>
          <w:rFonts w:ascii="Calibri" w:eastAsia="Calibri" w:hAnsi="Calibri" w:cs="Calibri"/>
          <w:color w:val="7E7E7E"/>
          <w:lang w:val="en-US"/>
        </w:rPr>
        <w:t xml:space="preserve"> Mini</w:t>
      </w:r>
      <w:r w:rsidR="00F55561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448B36C8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-610-75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mini 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57C22BF0" w14:textId="0B19D665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uto-ranging </w:t>
      </w:r>
    </w:p>
    <w:p w14:paraId="244686F5" w14:textId="0D1DC60F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67E0EC78" w14:textId="2B4C1C6C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true digital switching and no leakage</w:t>
      </w:r>
    </w:p>
    <w:p w14:paraId="148B6A45" w14:textId="430F1D2B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field adjustable setpoint</w:t>
      </w:r>
    </w:p>
    <w:p w14:paraId="1DA81266" w14:textId="6228D02A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69713CB4" w14:textId="05F67A50" w:rsidR="00AC11E0" w:rsidRPr="001364D7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 xml:space="preserve">olid, reliable mounting </w:t>
      </w:r>
    </w:p>
    <w:p w14:paraId="48C33195" w14:textId="0352041D" w:rsidR="00171764" w:rsidRDefault="00171764" w:rsidP="00171764">
      <w:pPr>
        <w:jc w:val="both"/>
        <w:rPr>
          <w:color w:val="7F7F7F" w:themeColor="text1" w:themeTint="80"/>
        </w:rPr>
      </w:pP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C11E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CURRENT SETPOINT </w:t>
            </w:r>
          </w:p>
        </w:tc>
        <w:tc>
          <w:tcPr>
            <w:tcW w:w="6804" w:type="dxa"/>
          </w:tcPr>
          <w:p w14:paraId="3107F10A" w14:textId="7B56E317" w:rsidR="00AC11E0" w:rsidRPr="00AC11E0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AC11E0">
              <w:rPr>
                <w:rFonts w:asciiTheme="minorHAnsi" w:hAnsiTheme="minorHAnsi"/>
                <w:sz w:val="22"/>
                <w:szCs w:val="22"/>
              </w:rPr>
              <w:t>Adjustable - 0.75 to 75 Amps</w:t>
            </w:r>
          </w:p>
        </w:tc>
      </w:tr>
      <w:tr w:rsidR="00AC11E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31E5FD" w14:textId="7744B2C5" w:rsidR="00AC11E0" w:rsidRPr="00AC11E0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AC11E0">
              <w:rPr>
                <w:rFonts w:asciiTheme="minorHAnsi" w:hAnsiTheme="minorHAnsi"/>
                <w:sz w:val="22"/>
                <w:szCs w:val="22"/>
              </w:rPr>
              <w:t>75 Amps continuous</w:t>
            </w:r>
          </w:p>
        </w:tc>
      </w:tr>
      <w:tr w:rsidR="00AC11E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4058A621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Self-powered</w:t>
            </w:r>
          </w:p>
        </w:tc>
      </w:tr>
      <w:tr w:rsidR="00AC11E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Solid-state mosfet</w:t>
            </w:r>
          </w:p>
        </w:tc>
      </w:tr>
      <w:tr w:rsidR="00AC11E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ACTION </w:t>
            </w:r>
          </w:p>
        </w:tc>
        <w:tc>
          <w:tcPr>
            <w:tcW w:w="6804" w:type="dxa"/>
          </w:tcPr>
          <w:p w14:paraId="074650D5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Normally open</w:t>
            </w:r>
          </w:p>
        </w:tc>
      </w:tr>
      <w:tr w:rsidR="00AC11E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RATINGS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30 Vac/dc, 500 mA max</w:t>
            </w:r>
          </w:p>
        </w:tc>
      </w:tr>
      <w:tr w:rsidR="00AC11E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VON @ 24 VDC AT 500 mA </w:t>
            </w:r>
          </w:p>
        </w:tc>
        <w:tc>
          <w:tcPr>
            <w:tcW w:w="6804" w:type="dxa"/>
          </w:tcPr>
          <w:p w14:paraId="1B228A31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&lt;50 mV</w:t>
            </w:r>
          </w:p>
        </w:tc>
      </w:tr>
      <w:tr w:rsidR="00AC11E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77777777" w:rsidR="00AC11E0" w:rsidRPr="00811633" w:rsidRDefault="00AC11E0" w:rsidP="007D70C4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50/60 Hz</w:t>
            </w:r>
          </w:p>
        </w:tc>
      </w:tr>
      <w:tr w:rsidR="00AC11E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22EDE087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200 mS typical</w:t>
            </w:r>
          </w:p>
        </w:tc>
      </w:tr>
      <w:tr w:rsidR="00AC11E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600 Vac, insulated conductors</w:t>
            </w:r>
          </w:p>
        </w:tc>
      </w:tr>
      <w:tr w:rsidR="00AC11E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-15 to 60°C (5 to 140°F)</w:t>
            </w:r>
          </w:p>
        </w:tc>
      </w:tr>
      <w:tr w:rsidR="00AC11E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5 to 90 %RH non-condensing</w:t>
            </w:r>
          </w:p>
        </w:tc>
      </w:tr>
      <w:tr w:rsidR="00AC11E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WIRING CONNECTIONS </w:t>
            </w:r>
          </w:p>
        </w:tc>
        <w:tc>
          <w:tcPr>
            <w:tcW w:w="6804" w:type="dxa"/>
          </w:tcPr>
          <w:p w14:paraId="460B642F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>Screw terminal block (14 to 22 AWG)</w:t>
            </w:r>
          </w:p>
        </w:tc>
      </w:tr>
      <w:tr w:rsidR="00AC11E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>48mm W x 49mm H x 21mm D (1.9” x 1.93” x 0.83”)</w:t>
            </w:r>
          </w:p>
        </w:tc>
      </w:tr>
      <w:tr w:rsidR="00AC11E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>11.4mm (0.45”)</w:t>
            </w:r>
          </w:p>
        </w:tc>
      </w:tr>
      <w:tr w:rsidR="00AC11E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77777777" w:rsidR="00AC11E0" w:rsidRPr="0043200B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ENCLOSURE MATERIAL AGENCY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77777777" w:rsidR="00AC11E0" w:rsidRPr="0043200B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>ABS/PC, UL94-V0</w:t>
            </w:r>
          </w:p>
        </w:tc>
      </w:tr>
      <w:tr w:rsidR="00AC11E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77777777" w:rsidR="00AC11E0" w:rsidRPr="0043200B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APPROVALS </w:t>
            </w:r>
          </w:p>
        </w:tc>
        <w:tc>
          <w:tcPr>
            <w:tcW w:w="6804" w:type="dxa"/>
          </w:tcPr>
          <w:p w14:paraId="53FFF2EB" w14:textId="77777777" w:rsidR="00AC11E0" w:rsidRPr="0043200B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>cULus listed</w:t>
            </w:r>
          </w:p>
        </w:tc>
      </w:tr>
    </w:tbl>
    <w:p w14:paraId="540172B1" w14:textId="77777777" w:rsidR="00AC11E0" w:rsidRDefault="00AC11E0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0BBC0" w14:textId="77777777" w:rsidR="00787B2F" w:rsidRDefault="00787B2F" w:rsidP="00546523">
      <w:r>
        <w:separator/>
      </w:r>
    </w:p>
  </w:endnote>
  <w:endnote w:type="continuationSeparator" w:id="0">
    <w:p w14:paraId="2EE81720" w14:textId="77777777" w:rsidR="00787B2F" w:rsidRDefault="00787B2F" w:rsidP="00546523">
      <w:r>
        <w:continuationSeparator/>
      </w:r>
    </w:p>
  </w:endnote>
  <w:endnote w:type="continuationNotice" w:id="1">
    <w:p w14:paraId="64F5AA01" w14:textId="77777777" w:rsidR="00787B2F" w:rsidRDefault="00787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AE16" w14:textId="77777777" w:rsidR="000F5A95" w:rsidRDefault="000F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4D0BA1E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</w:t>
                          </w:r>
                          <w:r w:rsidR="000F5A95">
                            <w:rPr>
                              <w:color w:val="FFFFFF" w:themeColor="background1"/>
                              <w:sz w:val="16"/>
                            </w:rPr>
                            <w:t>-CS</w:t>
                          </w:r>
                          <w:bookmarkStart w:id="0" w:name="_GoBack"/>
                          <w:bookmarkEnd w:id="0"/>
                          <w:r w:rsidR="000F5A95">
                            <w:rPr>
                              <w:color w:val="FFFFFF" w:themeColor="background1"/>
                              <w:sz w:val="16"/>
                            </w:rPr>
                            <w:t>61075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4D0BA1E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</w:t>
                    </w:r>
                    <w:r w:rsidR="000F5A95">
                      <w:rPr>
                        <w:color w:val="FFFFFF" w:themeColor="background1"/>
                        <w:sz w:val="16"/>
                      </w:rPr>
                      <w:t>-CS</w:t>
                    </w:r>
                    <w:bookmarkStart w:id="1" w:name="_GoBack"/>
                    <w:bookmarkEnd w:id="1"/>
                    <w:r w:rsidR="000F5A95">
                      <w:rPr>
                        <w:color w:val="FFFFFF" w:themeColor="background1"/>
                        <w:sz w:val="16"/>
                      </w:rPr>
                      <w:t>61075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7E08" w14:textId="77777777" w:rsidR="000F5A95" w:rsidRDefault="000F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C1AC" w14:textId="77777777" w:rsidR="00787B2F" w:rsidRDefault="00787B2F" w:rsidP="00546523">
      <w:r>
        <w:separator/>
      </w:r>
    </w:p>
  </w:footnote>
  <w:footnote w:type="continuationSeparator" w:id="0">
    <w:p w14:paraId="1C6828E7" w14:textId="77777777" w:rsidR="00787B2F" w:rsidRDefault="00787B2F" w:rsidP="00546523">
      <w:r>
        <w:continuationSeparator/>
      </w:r>
    </w:p>
  </w:footnote>
  <w:footnote w:type="continuationNotice" w:id="1">
    <w:p w14:paraId="0FCC64E6" w14:textId="77777777" w:rsidR="00787B2F" w:rsidRDefault="00787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6C0B" w14:textId="77777777" w:rsidR="000F5A95" w:rsidRDefault="000F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0B76" w14:textId="77777777" w:rsidR="000F5A95" w:rsidRDefault="000F5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0F5A95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87B2F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2020-03-01T19:05:00Z</dcterms:created>
  <dcterms:modified xsi:type="dcterms:W3CDTF">2020-03-08T18:50:00Z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ES-CS61075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